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33F" w:rsidRPr="00365472" w:rsidRDefault="00B7766A" w:rsidP="00B7766A">
      <w:pPr>
        <w:jc w:val="center"/>
        <w:rPr>
          <w:rFonts w:asciiTheme="minorHAnsi" w:hAnsiTheme="minorHAnsi"/>
          <w:sz w:val="22"/>
          <w:szCs w:val="22"/>
        </w:rPr>
      </w:pPr>
      <w:r w:rsidRPr="00365472">
        <w:rPr>
          <w:rFonts w:asciiTheme="minorHAnsi" w:hAnsiTheme="minorHAnsi"/>
          <w:b/>
          <w:sz w:val="22"/>
          <w:szCs w:val="22"/>
        </w:rPr>
        <w:t>DC VICTIM ASSISTANCE NETWORK (VAN)</w:t>
      </w:r>
    </w:p>
    <w:p w:rsidR="001764FC" w:rsidRPr="00365472" w:rsidRDefault="0009267E" w:rsidP="00CA714C">
      <w:pPr>
        <w:jc w:val="center"/>
        <w:rPr>
          <w:rFonts w:asciiTheme="minorHAnsi" w:hAnsiTheme="minorHAnsi"/>
          <w:b/>
          <w:sz w:val="22"/>
          <w:szCs w:val="22"/>
        </w:rPr>
      </w:pPr>
      <w:r w:rsidRPr="00365472">
        <w:rPr>
          <w:rFonts w:asciiTheme="minorHAnsi" w:hAnsiTheme="minorHAnsi"/>
          <w:b/>
          <w:sz w:val="22"/>
          <w:szCs w:val="22"/>
        </w:rPr>
        <w:t>MINUTES</w:t>
      </w:r>
      <w:r w:rsidR="00A1763C">
        <w:rPr>
          <w:rFonts w:asciiTheme="minorHAnsi" w:hAnsiTheme="minorHAnsi"/>
          <w:b/>
          <w:sz w:val="22"/>
          <w:szCs w:val="22"/>
        </w:rPr>
        <w:t xml:space="preserve"> (DRAFT)</w:t>
      </w:r>
    </w:p>
    <w:p w:rsidR="00E17B71" w:rsidRPr="00365472" w:rsidRDefault="00E17B71" w:rsidP="00E17B71">
      <w:pPr>
        <w:jc w:val="center"/>
        <w:rPr>
          <w:rFonts w:asciiTheme="minorHAnsi" w:hAnsiTheme="minorHAnsi"/>
          <w:i/>
          <w:sz w:val="22"/>
          <w:szCs w:val="22"/>
        </w:rPr>
      </w:pPr>
      <w:r w:rsidRPr="00365472">
        <w:rPr>
          <w:rFonts w:asciiTheme="minorHAnsi" w:hAnsiTheme="minorHAnsi"/>
          <w:i/>
          <w:sz w:val="22"/>
          <w:szCs w:val="22"/>
        </w:rPr>
        <w:t xml:space="preserve">Friday, </w:t>
      </w:r>
      <w:r w:rsidR="00467E66">
        <w:rPr>
          <w:rFonts w:asciiTheme="minorHAnsi" w:hAnsiTheme="minorHAnsi"/>
          <w:i/>
          <w:sz w:val="22"/>
          <w:szCs w:val="22"/>
        </w:rPr>
        <w:t>December 20</w:t>
      </w:r>
      <w:r w:rsidR="00A1763C">
        <w:rPr>
          <w:rFonts w:asciiTheme="minorHAnsi" w:hAnsiTheme="minorHAnsi"/>
          <w:i/>
          <w:sz w:val="22"/>
          <w:szCs w:val="22"/>
        </w:rPr>
        <w:t>, 2013</w:t>
      </w:r>
    </w:p>
    <w:p w:rsidR="00E17B71" w:rsidRPr="00365472" w:rsidRDefault="00E17B71" w:rsidP="00CA714C">
      <w:pPr>
        <w:jc w:val="center"/>
        <w:rPr>
          <w:rFonts w:asciiTheme="minorHAnsi" w:hAnsiTheme="minorHAnsi"/>
          <w:b/>
          <w:sz w:val="22"/>
          <w:szCs w:val="22"/>
        </w:rPr>
      </w:pPr>
    </w:p>
    <w:p w:rsidR="00B7766A" w:rsidRPr="00365472" w:rsidRDefault="00B7766A" w:rsidP="00CA714C">
      <w:pPr>
        <w:jc w:val="center"/>
        <w:rPr>
          <w:rFonts w:asciiTheme="minorHAnsi" w:hAnsiTheme="minorHAnsi"/>
          <w:sz w:val="22"/>
          <w:szCs w:val="22"/>
        </w:rPr>
      </w:pPr>
    </w:p>
    <w:p w:rsidR="00AB50E0" w:rsidRDefault="005837D6" w:rsidP="00AB50E0">
      <w:pPr>
        <w:ind w:left="2880" w:hanging="2880"/>
        <w:jc w:val="both"/>
        <w:rPr>
          <w:rFonts w:asciiTheme="minorHAnsi" w:hAnsiTheme="minorHAnsi"/>
          <w:sz w:val="22"/>
          <w:szCs w:val="22"/>
        </w:rPr>
      </w:pPr>
      <w:r>
        <w:rPr>
          <w:rFonts w:asciiTheme="minorHAnsi" w:hAnsiTheme="minorHAnsi"/>
          <w:b/>
          <w:sz w:val="22"/>
          <w:szCs w:val="22"/>
        </w:rPr>
        <w:t>Leadership Council Present:</w:t>
      </w:r>
      <w:r>
        <w:rPr>
          <w:rFonts w:asciiTheme="minorHAnsi" w:hAnsiTheme="minorHAnsi"/>
          <w:b/>
          <w:sz w:val="22"/>
          <w:szCs w:val="22"/>
        </w:rPr>
        <w:tab/>
        <w:t xml:space="preserve">Karma </w:t>
      </w:r>
      <w:proofErr w:type="spellStart"/>
      <w:r>
        <w:rPr>
          <w:rFonts w:asciiTheme="minorHAnsi" w:hAnsiTheme="minorHAnsi"/>
          <w:b/>
          <w:sz w:val="22"/>
          <w:szCs w:val="22"/>
        </w:rPr>
        <w:t>Cottman</w:t>
      </w:r>
      <w:proofErr w:type="spellEnd"/>
      <w:r>
        <w:rPr>
          <w:rFonts w:asciiTheme="minorHAnsi" w:hAnsiTheme="minorHAnsi"/>
          <w:b/>
          <w:sz w:val="22"/>
          <w:szCs w:val="22"/>
        </w:rPr>
        <w:t xml:space="preserve">, </w:t>
      </w:r>
      <w:r w:rsidRPr="005837D6">
        <w:rPr>
          <w:rFonts w:asciiTheme="minorHAnsi" w:hAnsiTheme="minorHAnsi"/>
          <w:i/>
          <w:sz w:val="22"/>
          <w:szCs w:val="22"/>
        </w:rPr>
        <w:t>DC Coalition Against Domestic Violence</w:t>
      </w:r>
      <w:r>
        <w:rPr>
          <w:rFonts w:asciiTheme="minorHAnsi" w:hAnsiTheme="minorHAnsi"/>
          <w:i/>
          <w:sz w:val="22"/>
          <w:szCs w:val="22"/>
        </w:rPr>
        <w:t xml:space="preserve">; </w:t>
      </w:r>
      <w:r>
        <w:rPr>
          <w:rFonts w:asciiTheme="minorHAnsi" w:hAnsiTheme="minorHAnsi"/>
          <w:b/>
          <w:sz w:val="22"/>
          <w:szCs w:val="22"/>
        </w:rPr>
        <w:t xml:space="preserve"> </w:t>
      </w:r>
      <w:r w:rsidRPr="00365472">
        <w:rPr>
          <w:rFonts w:asciiTheme="minorHAnsi" w:hAnsiTheme="minorHAnsi"/>
          <w:b/>
          <w:sz w:val="22"/>
          <w:szCs w:val="22"/>
        </w:rPr>
        <w:t>Tonya Turner</w:t>
      </w:r>
      <w:r w:rsidRPr="00365472">
        <w:rPr>
          <w:rFonts w:asciiTheme="minorHAnsi" w:hAnsiTheme="minorHAnsi"/>
          <w:sz w:val="22"/>
          <w:szCs w:val="22"/>
        </w:rPr>
        <w:t xml:space="preserve">, </w:t>
      </w:r>
      <w:r w:rsidR="00467E66">
        <w:rPr>
          <w:rFonts w:asciiTheme="minorHAnsi" w:hAnsiTheme="minorHAnsi"/>
          <w:i/>
          <w:sz w:val="22"/>
          <w:szCs w:val="22"/>
        </w:rPr>
        <w:t>Office of the Attorney General</w:t>
      </w:r>
      <w:r w:rsidRPr="00365472">
        <w:rPr>
          <w:rFonts w:asciiTheme="minorHAnsi" w:hAnsiTheme="minorHAnsi"/>
          <w:sz w:val="22"/>
          <w:szCs w:val="22"/>
        </w:rPr>
        <w:t>;</w:t>
      </w:r>
      <w:r>
        <w:rPr>
          <w:rFonts w:asciiTheme="minorHAnsi" w:hAnsiTheme="minorHAnsi"/>
          <w:sz w:val="22"/>
          <w:szCs w:val="22"/>
        </w:rPr>
        <w:t xml:space="preserve"> </w:t>
      </w:r>
      <w:r w:rsidRPr="00365472">
        <w:rPr>
          <w:rFonts w:asciiTheme="minorHAnsi" w:hAnsiTheme="minorHAnsi"/>
          <w:b/>
          <w:sz w:val="22"/>
          <w:szCs w:val="22"/>
        </w:rPr>
        <w:t>Daniel Rappaport</w:t>
      </w:r>
      <w:r w:rsidRPr="00365472">
        <w:rPr>
          <w:rFonts w:asciiTheme="minorHAnsi" w:hAnsiTheme="minorHAnsi"/>
          <w:sz w:val="22"/>
          <w:szCs w:val="22"/>
        </w:rPr>
        <w:t xml:space="preserve">, </w:t>
      </w:r>
      <w:r w:rsidRPr="00365472">
        <w:rPr>
          <w:rFonts w:asciiTheme="minorHAnsi" w:hAnsiTheme="minorHAnsi"/>
          <w:i/>
          <w:sz w:val="22"/>
          <w:szCs w:val="22"/>
        </w:rPr>
        <w:t>American University</w:t>
      </w:r>
      <w:r w:rsidRPr="00365472">
        <w:rPr>
          <w:rFonts w:asciiTheme="minorHAnsi" w:hAnsiTheme="minorHAnsi"/>
          <w:sz w:val="22"/>
          <w:szCs w:val="22"/>
        </w:rPr>
        <w:t>;</w:t>
      </w:r>
      <w:r>
        <w:rPr>
          <w:rFonts w:asciiTheme="minorHAnsi" w:hAnsiTheme="minorHAnsi"/>
          <w:sz w:val="22"/>
          <w:szCs w:val="22"/>
        </w:rPr>
        <w:t xml:space="preserve"> </w:t>
      </w:r>
      <w:r w:rsidRPr="00365472">
        <w:rPr>
          <w:rFonts w:asciiTheme="minorHAnsi" w:hAnsiTheme="minorHAnsi"/>
          <w:b/>
          <w:sz w:val="22"/>
          <w:szCs w:val="22"/>
        </w:rPr>
        <w:t>Allison Jackson</w:t>
      </w:r>
      <w:r w:rsidRPr="00365472">
        <w:rPr>
          <w:rFonts w:asciiTheme="minorHAnsi" w:hAnsiTheme="minorHAnsi"/>
          <w:sz w:val="22"/>
          <w:szCs w:val="22"/>
        </w:rPr>
        <w:t xml:space="preserve">, </w:t>
      </w:r>
      <w:r w:rsidRPr="00365472">
        <w:rPr>
          <w:rFonts w:asciiTheme="minorHAnsi" w:hAnsiTheme="minorHAnsi"/>
          <w:i/>
          <w:sz w:val="22"/>
          <w:szCs w:val="22"/>
        </w:rPr>
        <w:t>Children’s National Medical Center</w:t>
      </w:r>
    </w:p>
    <w:p w:rsidR="00467E66" w:rsidRDefault="00467E66" w:rsidP="00AB50E0">
      <w:pPr>
        <w:ind w:left="2880" w:hanging="2880"/>
        <w:jc w:val="both"/>
        <w:rPr>
          <w:rFonts w:asciiTheme="minorHAnsi" w:hAnsiTheme="minorHAnsi"/>
          <w:b/>
          <w:sz w:val="22"/>
          <w:szCs w:val="22"/>
        </w:rPr>
      </w:pPr>
    </w:p>
    <w:p w:rsidR="00467E66" w:rsidRDefault="00467E66" w:rsidP="00AB50E0">
      <w:pPr>
        <w:ind w:left="2880" w:hanging="2880"/>
        <w:jc w:val="both"/>
        <w:rPr>
          <w:rFonts w:asciiTheme="minorHAnsi" w:hAnsiTheme="minorHAnsi"/>
          <w:b/>
          <w:sz w:val="22"/>
          <w:szCs w:val="22"/>
        </w:rPr>
      </w:pPr>
      <w:r>
        <w:rPr>
          <w:rFonts w:asciiTheme="minorHAnsi" w:hAnsiTheme="minorHAnsi"/>
          <w:b/>
          <w:sz w:val="22"/>
          <w:szCs w:val="22"/>
        </w:rPr>
        <w:t>Leadership Council Absent:</w:t>
      </w:r>
      <w:r>
        <w:rPr>
          <w:rFonts w:asciiTheme="minorHAnsi" w:hAnsiTheme="minorHAnsi"/>
          <w:b/>
          <w:sz w:val="22"/>
          <w:szCs w:val="22"/>
        </w:rPr>
        <w:tab/>
        <w:t xml:space="preserve">Michelle Palmer, </w:t>
      </w:r>
      <w:r w:rsidRPr="00467E66">
        <w:rPr>
          <w:rFonts w:asciiTheme="minorHAnsi" w:hAnsiTheme="minorHAnsi"/>
          <w:i/>
          <w:sz w:val="22"/>
          <w:szCs w:val="22"/>
        </w:rPr>
        <w:t>Wendt Center for Loss and Healing</w:t>
      </w:r>
      <w:r>
        <w:rPr>
          <w:rFonts w:asciiTheme="minorHAnsi" w:hAnsiTheme="minorHAnsi"/>
          <w:b/>
          <w:sz w:val="22"/>
          <w:szCs w:val="22"/>
        </w:rPr>
        <w:t xml:space="preserve">; Rachel Friedman, </w:t>
      </w:r>
      <w:r w:rsidRPr="00467E66">
        <w:rPr>
          <w:rFonts w:asciiTheme="minorHAnsi" w:hAnsiTheme="minorHAnsi"/>
          <w:i/>
          <w:sz w:val="22"/>
          <w:szCs w:val="22"/>
        </w:rPr>
        <w:t>Men Can Stop Rape</w:t>
      </w:r>
      <w:r>
        <w:rPr>
          <w:rFonts w:asciiTheme="minorHAnsi" w:hAnsiTheme="minorHAnsi"/>
          <w:b/>
          <w:sz w:val="22"/>
          <w:szCs w:val="22"/>
        </w:rPr>
        <w:t xml:space="preserve">; Gillian Chadwick, </w:t>
      </w:r>
      <w:proofErr w:type="spellStart"/>
      <w:r w:rsidRPr="00467E66">
        <w:rPr>
          <w:rFonts w:asciiTheme="minorHAnsi" w:hAnsiTheme="minorHAnsi"/>
          <w:i/>
          <w:sz w:val="22"/>
          <w:szCs w:val="22"/>
        </w:rPr>
        <w:t>Ayuda</w:t>
      </w:r>
      <w:proofErr w:type="spellEnd"/>
    </w:p>
    <w:p w:rsidR="00467E66" w:rsidRDefault="00467E66" w:rsidP="00AB50E0">
      <w:pPr>
        <w:ind w:left="2880" w:hanging="2880"/>
        <w:jc w:val="both"/>
        <w:rPr>
          <w:rFonts w:asciiTheme="minorHAnsi" w:hAnsiTheme="minorHAnsi"/>
          <w:b/>
          <w:sz w:val="22"/>
          <w:szCs w:val="22"/>
        </w:rPr>
      </w:pPr>
    </w:p>
    <w:p w:rsidR="00E17B71" w:rsidRPr="00365472" w:rsidRDefault="00A1763C" w:rsidP="00AB50E0">
      <w:pPr>
        <w:ind w:left="2880" w:hanging="2880"/>
        <w:jc w:val="both"/>
        <w:rPr>
          <w:rFonts w:asciiTheme="minorHAnsi" w:hAnsiTheme="minorHAnsi"/>
          <w:i/>
          <w:sz w:val="22"/>
          <w:szCs w:val="22"/>
        </w:rPr>
      </w:pPr>
      <w:r>
        <w:rPr>
          <w:rFonts w:asciiTheme="minorHAnsi" w:hAnsiTheme="minorHAnsi"/>
          <w:b/>
          <w:sz w:val="22"/>
          <w:szCs w:val="22"/>
        </w:rPr>
        <w:t xml:space="preserve">Members </w:t>
      </w:r>
      <w:r w:rsidR="00E17B71" w:rsidRPr="00365472">
        <w:rPr>
          <w:rFonts w:asciiTheme="minorHAnsi" w:hAnsiTheme="minorHAnsi"/>
          <w:b/>
          <w:sz w:val="22"/>
          <w:szCs w:val="22"/>
        </w:rPr>
        <w:t>Present:</w:t>
      </w:r>
      <w:r w:rsidR="00E17B71" w:rsidRPr="00365472">
        <w:rPr>
          <w:rFonts w:asciiTheme="minorHAnsi" w:hAnsiTheme="minorHAnsi"/>
          <w:b/>
          <w:sz w:val="22"/>
          <w:szCs w:val="22"/>
        </w:rPr>
        <w:tab/>
      </w:r>
      <w:r w:rsidR="00467E66">
        <w:rPr>
          <w:rFonts w:asciiTheme="minorHAnsi" w:hAnsiTheme="minorHAnsi"/>
          <w:b/>
          <w:sz w:val="22"/>
          <w:szCs w:val="22"/>
        </w:rPr>
        <w:t>Jenny Brody</w:t>
      </w:r>
      <w:r w:rsidR="00E17B71" w:rsidRPr="00365472">
        <w:rPr>
          <w:rFonts w:asciiTheme="minorHAnsi" w:hAnsiTheme="minorHAnsi"/>
          <w:sz w:val="22"/>
          <w:szCs w:val="22"/>
        </w:rPr>
        <w:t xml:space="preserve">, </w:t>
      </w:r>
      <w:r w:rsidR="00E17B71" w:rsidRPr="00365472">
        <w:rPr>
          <w:rFonts w:asciiTheme="minorHAnsi" w:hAnsiTheme="minorHAnsi"/>
          <w:i/>
          <w:sz w:val="22"/>
          <w:szCs w:val="22"/>
        </w:rPr>
        <w:t>DC Volunteer Lawyers Project</w:t>
      </w:r>
      <w:r w:rsidR="00E17B71" w:rsidRPr="00365472">
        <w:rPr>
          <w:rFonts w:asciiTheme="minorHAnsi" w:hAnsiTheme="minorHAnsi"/>
          <w:sz w:val="22"/>
          <w:szCs w:val="22"/>
        </w:rPr>
        <w:t xml:space="preserve">; </w:t>
      </w:r>
      <w:r w:rsidR="00E17B71" w:rsidRPr="00365472">
        <w:rPr>
          <w:rFonts w:asciiTheme="minorHAnsi" w:hAnsiTheme="minorHAnsi"/>
          <w:b/>
          <w:sz w:val="22"/>
          <w:szCs w:val="22"/>
        </w:rPr>
        <w:t>Brant Miller</w:t>
      </w:r>
      <w:r w:rsidR="00E17B71" w:rsidRPr="00365472">
        <w:rPr>
          <w:rFonts w:asciiTheme="minorHAnsi" w:hAnsiTheme="minorHAnsi"/>
          <w:sz w:val="22"/>
          <w:szCs w:val="22"/>
        </w:rPr>
        <w:t xml:space="preserve">, </w:t>
      </w:r>
      <w:r w:rsidR="00E17B71" w:rsidRPr="00365472">
        <w:rPr>
          <w:rFonts w:asciiTheme="minorHAnsi" w:hAnsiTheme="minorHAnsi"/>
          <w:i/>
          <w:sz w:val="22"/>
          <w:szCs w:val="22"/>
        </w:rPr>
        <w:t>DC Center for the LGBT Community</w:t>
      </w:r>
      <w:r w:rsidR="00E17B71" w:rsidRPr="00365472">
        <w:rPr>
          <w:rFonts w:asciiTheme="minorHAnsi" w:hAnsiTheme="minorHAnsi"/>
          <w:sz w:val="22"/>
          <w:szCs w:val="22"/>
        </w:rPr>
        <w:t xml:space="preserve">; </w:t>
      </w:r>
      <w:r w:rsidR="00467E66">
        <w:rPr>
          <w:rFonts w:asciiTheme="minorHAnsi" w:hAnsiTheme="minorHAnsi"/>
          <w:b/>
          <w:sz w:val="22"/>
          <w:szCs w:val="22"/>
        </w:rPr>
        <w:t>Nikki Charles</w:t>
      </w:r>
      <w:r w:rsidR="00E17B71" w:rsidRPr="00365472">
        <w:rPr>
          <w:rFonts w:asciiTheme="minorHAnsi" w:hAnsiTheme="minorHAnsi"/>
          <w:sz w:val="22"/>
          <w:szCs w:val="22"/>
        </w:rPr>
        <w:t xml:space="preserve">, </w:t>
      </w:r>
      <w:r w:rsidR="00E17B71" w:rsidRPr="00365472">
        <w:rPr>
          <w:rFonts w:asciiTheme="minorHAnsi" w:hAnsiTheme="minorHAnsi"/>
          <w:i/>
          <w:sz w:val="22"/>
          <w:szCs w:val="22"/>
        </w:rPr>
        <w:t>Network for Victim Recovery of DC</w:t>
      </w:r>
      <w:r w:rsidR="00E17B71" w:rsidRPr="00365472">
        <w:rPr>
          <w:rFonts w:asciiTheme="minorHAnsi" w:hAnsiTheme="minorHAnsi"/>
          <w:sz w:val="22"/>
          <w:szCs w:val="22"/>
        </w:rPr>
        <w:t>;</w:t>
      </w:r>
      <w:r>
        <w:rPr>
          <w:rFonts w:asciiTheme="minorHAnsi" w:hAnsiTheme="minorHAnsi"/>
          <w:sz w:val="22"/>
          <w:szCs w:val="22"/>
        </w:rPr>
        <w:t xml:space="preserve"> </w:t>
      </w:r>
      <w:r w:rsidR="00E17B71" w:rsidRPr="00365472">
        <w:rPr>
          <w:rFonts w:asciiTheme="minorHAnsi" w:hAnsiTheme="minorHAnsi"/>
          <w:b/>
          <w:sz w:val="22"/>
          <w:szCs w:val="22"/>
        </w:rPr>
        <w:t>Andrea Rodriguez</w:t>
      </w:r>
      <w:r w:rsidR="00E17B71" w:rsidRPr="00365472">
        <w:rPr>
          <w:rFonts w:asciiTheme="minorHAnsi" w:hAnsiTheme="minorHAnsi"/>
          <w:i/>
          <w:sz w:val="22"/>
          <w:szCs w:val="22"/>
        </w:rPr>
        <w:t>, CARECEN</w:t>
      </w:r>
      <w:r w:rsidR="00E17B71" w:rsidRPr="00365472">
        <w:rPr>
          <w:rFonts w:asciiTheme="minorHAnsi" w:hAnsiTheme="minorHAnsi"/>
          <w:sz w:val="22"/>
          <w:szCs w:val="22"/>
        </w:rPr>
        <w:t xml:space="preserve">; </w:t>
      </w:r>
      <w:r w:rsidR="00E17B71" w:rsidRPr="00365472">
        <w:rPr>
          <w:rFonts w:asciiTheme="minorHAnsi" w:hAnsiTheme="minorHAnsi"/>
          <w:b/>
          <w:sz w:val="22"/>
          <w:szCs w:val="22"/>
        </w:rPr>
        <w:t>Natalia Otero</w:t>
      </w:r>
      <w:r w:rsidR="00E17B71" w:rsidRPr="00365472">
        <w:rPr>
          <w:rFonts w:asciiTheme="minorHAnsi" w:hAnsiTheme="minorHAnsi"/>
          <w:sz w:val="22"/>
          <w:szCs w:val="22"/>
        </w:rPr>
        <w:t xml:space="preserve">, </w:t>
      </w:r>
      <w:r w:rsidR="00E17B71" w:rsidRPr="00365472">
        <w:rPr>
          <w:rFonts w:asciiTheme="minorHAnsi" w:hAnsiTheme="minorHAnsi"/>
          <w:i/>
          <w:sz w:val="22"/>
          <w:szCs w:val="22"/>
        </w:rPr>
        <w:t>SAFE</w:t>
      </w:r>
      <w:r w:rsidR="00E17B71" w:rsidRPr="00365472">
        <w:rPr>
          <w:rFonts w:asciiTheme="minorHAnsi" w:hAnsiTheme="minorHAnsi"/>
          <w:sz w:val="22"/>
          <w:szCs w:val="22"/>
        </w:rPr>
        <w:t xml:space="preserve">; </w:t>
      </w:r>
      <w:r w:rsidR="00467E66">
        <w:rPr>
          <w:rFonts w:asciiTheme="minorHAnsi" w:hAnsiTheme="minorHAnsi"/>
          <w:b/>
          <w:sz w:val="22"/>
          <w:szCs w:val="22"/>
        </w:rPr>
        <w:t xml:space="preserve">Peg </w:t>
      </w:r>
      <w:proofErr w:type="spellStart"/>
      <w:r w:rsidR="00467E66">
        <w:rPr>
          <w:rFonts w:asciiTheme="minorHAnsi" w:hAnsiTheme="minorHAnsi"/>
          <w:b/>
          <w:sz w:val="22"/>
          <w:szCs w:val="22"/>
        </w:rPr>
        <w:t>Hacskaylo</w:t>
      </w:r>
      <w:proofErr w:type="spellEnd"/>
      <w:r w:rsidR="00E17B71" w:rsidRPr="00365472">
        <w:rPr>
          <w:rFonts w:asciiTheme="minorHAnsi" w:hAnsiTheme="minorHAnsi"/>
          <w:sz w:val="22"/>
          <w:szCs w:val="22"/>
        </w:rPr>
        <w:t xml:space="preserve">, </w:t>
      </w:r>
      <w:r w:rsidR="00E17B71" w:rsidRPr="00365472">
        <w:rPr>
          <w:rFonts w:asciiTheme="minorHAnsi" w:hAnsiTheme="minorHAnsi"/>
          <w:i/>
          <w:sz w:val="22"/>
          <w:szCs w:val="22"/>
        </w:rPr>
        <w:t>District Alliance for Safe Housing</w:t>
      </w:r>
      <w:r w:rsidR="00E17B71" w:rsidRPr="00365472">
        <w:rPr>
          <w:rFonts w:asciiTheme="minorHAnsi" w:hAnsiTheme="minorHAnsi"/>
          <w:sz w:val="22"/>
          <w:szCs w:val="22"/>
        </w:rPr>
        <w:t xml:space="preserve">; </w:t>
      </w:r>
      <w:r w:rsidR="00467E66">
        <w:rPr>
          <w:rFonts w:asciiTheme="minorHAnsi" w:hAnsiTheme="minorHAnsi"/>
          <w:b/>
          <w:sz w:val="22"/>
          <w:szCs w:val="22"/>
        </w:rPr>
        <w:t>Lorraine Chase</w:t>
      </w:r>
      <w:r w:rsidR="00E17B71" w:rsidRPr="00365472">
        <w:rPr>
          <w:rFonts w:asciiTheme="minorHAnsi" w:hAnsiTheme="minorHAnsi"/>
          <w:sz w:val="22"/>
          <w:szCs w:val="22"/>
        </w:rPr>
        <w:t xml:space="preserve">, </w:t>
      </w:r>
      <w:r w:rsidR="00E17B71" w:rsidRPr="00365472">
        <w:rPr>
          <w:rFonts w:asciiTheme="minorHAnsi" w:hAnsiTheme="minorHAnsi"/>
          <w:i/>
          <w:sz w:val="22"/>
          <w:szCs w:val="22"/>
        </w:rPr>
        <w:t>US Attorneys’ Office</w:t>
      </w:r>
      <w:r w:rsidR="00E17B71" w:rsidRPr="00365472">
        <w:rPr>
          <w:rFonts w:asciiTheme="minorHAnsi" w:hAnsiTheme="minorHAnsi"/>
          <w:sz w:val="22"/>
          <w:szCs w:val="22"/>
        </w:rPr>
        <w:t xml:space="preserve">; </w:t>
      </w:r>
      <w:r w:rsidR="00E17B71" w:rsidRPr="00365472">
        <w:rPr>
          <w:rFonts w:asciiTheme="minorHAnsi" w:hAnsiTheme="minorHAnsi"/>
          <w:b/>
          <w:sz w:val="22"/>
          <w:szCs w:val="22"/>
        </w:rPr>
        <w:t>Lauren Vaugh</w:t>
      </w:r>
      <w:r w:rsidR="005F49B3">
        <w:rPr>
          <w:rFonts w:asciiTheme="minorHAnsi" w:hAnsiTheme="minorHAnsi"/>
          <w:b/>
          <w:sz w:val="22"/>
          <w:szCs w:val="22"/>
        </w:rPr>
        <w:t>a</w:t>
      </w:r>
      <w:r w:rsidR="00E17B71" w:rsidRPr="00365472">
        <w:rPr>
          <w:rFonts w:asciiTheme="minorHAnsi" w:hAnsiTheme="minorHAnsi"/>
          <w:b/>
          <w:sz w:val="22"/>
          <w:szCs w:val="22"/>
        </w:rPr>
        <w:t>n</w:t>
      </w:r>
      <w:r w:rsidR="00E17B71" w:rsidRPr="00365472">
        <w:rPr>
          <w:rFonts w:asciiTheme="minorHAnsi" w:hAnsiTheme="minorHAnsi"/>
          <w:sz w:val="22"/>
          <w:szCs w:val="22"/>
        </w:rPr>
        <w:t xml:space="preserve">, </w:t>
      </w:r>
      <w:r w:rsidR="00E17B71" w:rsidRPr="00365472">
        <w:rPr>
          <w:rFonts w:asciiTheme="minorHAnsi" w:hAnsiTheme="minorHAnsi"/>
          <w:i/>
          <w:sz w:val="22"/>
          <w:szCs w:val="22"/>
        </w:rPr>
        <w:t>My Sister’s Place</w:t>
      </w:r>
      <w:r w:rsidR="00E17B71" w:rsidRPr="00365472">
        <w:rPr>
          <w:rFonts w:asciiTheme="minorHAnsi" w:hAnsiTheme="minorHAnsi"/>
          <w:sz w:val="22"/>
          <w:szCs w:val="22"/>
        </w:rPr>
        <w:t xml:space="preserve">; </w:t>
      </w:r>
      <w:r w:rsidR="00E17B71" w:rsidRPr="00365472">
        <w:rPr>
          <w:rFonts w:asciiTheme="minorHAnsi" w:hAnsiTheme="minorHAnsi"/>
          <w:b/>
          <w:sz w:val="22"/>
          <w:szCs w:val="22"/>
        </w:rPr>
        <w:t>Allison Medina</w:t>
      </w:r>
      <w:r w:rsidR="00E17B71" w:rsidRPr="00365472">
        <w:rPr>
          <w:rFonts w:asciiTheme="minorHAnsi" w:hAnsiTheme="minorHAnsi"/>
          <w:sz w:val="22"/>
          <w:szCs w:val="22"/>
        </w:rPr>
        <w:t xml:space="preserve">, </w:t>
      </w:r>
      <w:r w:rsidR="00E17B71" w:rsidRPr="00365472">
        <w:rPr>
          <w:rFonts w:asciiTheme="minorHAnsi" w:hAnsiTheme="minorHAnsi"/>
          <w:i/>
          <w:sz w:val="22"/>
          <w:szCs w:val="22"/>
        </w:rPr>
        <w:t>The Women’s Center</w:t>
      </w:r>
      <w:r w:rsidR="00E17B71" w:rsidRPr="00365472">
        <w:rPr>
          <w:rFonts w:asciiTheme="minorHAnsi" w:hAnsiTheme="minorHAnsi"/>
          <w:sz w:val="22"/>
          <w:szCs w:val="22"/>
        </w:rPr>
        <w:t xml:space="preserve">; </w:t>
      </w:r>
      <w:r>
        <w:rPr>
          <w:rFonts w:asciiTheme="minorHAnsi" w:hAnsiTheme="minorHAnsi"/>
          <w:b/>
          <w:sz w:val="22"/>
          <w:szCs w:val="22"/>
        </w:rPr>
        <w:t>Jessica Li</w:t>
      </w:r>
      <w:r w:rsidR="00E17B71" w:rsidRPr="00365472">
        <w:rPr>
          <w:rFonts w:asciiTheme="minorHAnsi" w:hAnsiTheme="minorHAnsi"/>
          <w:b/>
          <w:sz w:val="22"/>
          <w:szCs w:val="22"/>
        </w:rPr>
        <w:t>,</w:t>
      </w:r>
      <w:r w:rsidR="00E17B71" w:rsidRPr="00365472">
        <w:rPr>
          <w:rFonts w:asciiTheme="minorHAnsi" w:hAnsiTheme="minorHAnsi"/>
          <w:sz w:val="22"/>
          <w:szCs w:val="22"/>
        </w:rPr>
        <w:t xml:space="preserve"> </w:t>
      </w:r>
      <w:r w:rsidR="00E17B71" w:rsidRPr="00365472">
        <w:rPr>
          <w:rFonts w:asciiTheme="minorHAnsi" w:hAnsiTheme="minorHAnsi"/>
          <w:i/>
          <w:sz w:val="22"/>
          <w:szCs w:val="22"/>
        </w:rPr>
        <w:t>API DVRP</w:t>
      </w:r>
      <w:r w:rsidR="00E17B71" w:rsidRPr="00365472">
        <w:rPr>
          <w:rFonts w:asciiTheme="minorHAnsi" w:hAnsiTheme="minorHAnsi"/>
          <w:sz w:val="22"/>
          <w:szCs w:val="22"/>
        </w:rPr>
        <w:t xml:space="preserve">; </w:t>
      </w:r>
      <w:r w:rsidR="00E17B71" w:rsidRPr="00365472">
        <w:rPr>
          <w:rFonts w:asciiTheme="minorHAnsi" w:hAnsiTheme="minorHAnsi"/>
          <w:b/>
          <w:sz w:val="22"/>
          <w:szCs w:val="22"/>
        </w:rPr>
        <w:t xml:space="preserve">Sarah </w:t>
      </w:r>
      <w:proofErr w:type="spellStart"/>
      <w:r>
        <w:rPr>
          <w:rFonts w:asciiTheme="minorHAnsi" w:hAnsiTheme="minorHAnsi"/>
          <w:b/>
          <w:sz w:val="22"/>
          <w:szCs w:val="22"/>
        </w:rPr>
        <w:t>Wampol</w:t>
      </w:r>
      <w:proofErr w:type="spellEnd"/>
      <w:r w:rsidR="00E17B71" w:rsidRPr="00365472">
        <w:rPr>
          <w:rFonts w:asciiTheme="minorHAnsi" w:hAnsiTheme="minorHAnsi"/>
          <w:sz w:val="22"/>
          <w:szCs w:val="22"/>
        </w:rPr>
        <w:t xml:space="preserve">, </w:t>
      </w:r>
      <w:r w:rsidR="00E17B71" w:rsidRPr="00365472">
        <w:rPr>
          <w:rFonts w:asciiTheme="minorHAnsi" w:hAnsiTheme="minorHAnsi"/>
          <w:i/>
          <w:sz w:val="22"/>
          <w:szCs w:val="22"/>
        </w:rPr>
        <w:t>Fair Girls</w:t>
      </w:r>
      <w:r w:rsidR="00E17B71" w:rsidRPr="00365472">
        <w:rPr>
          <w:rFonts w:asciiTheme="minorHAnsi" w:hAnsiTheme="minorHAnsi"/>
          <w:sz w:val="22"/>
          <w:szCs w:val="22"/>
        </w:rPr>
        <w:t xml:space="preserve">; </w:t>
      </w:r>
      <w:r w:rsidR="00827755" w:rsidRPr="00365472">
        <w:rPr>
          <w:rFonts w:asciiTheme="minorHAnsi" w:hAnsiTheme="minorHAnsi"/>
          <w:b/>
          <w:sz w:val="22"/>
          <w:szCs w:val="22"/>
        </w:rPr>
        <w:t>Laura Banks Reed</w:t>
      </w:r>
      <w:r w:rsidR="00827755" w:rsidRPr="00365472">
        <w:rPr>
          <w:rFonts w:asciiTheme="minorHAnsi" w:hAnsiTheme="minorHAnsi"/>
          <w:sz w:val="22"/>
          <w:szCs w:val="22"/>
        </w:rPr>
        <w:t xml:space="preserve">, </w:t>
      </w:r>
      <w:r w:rsidR="00827755" w:rsidRPr="00365472">
        <w:rPr>
          <w:rFonts w:asciiTheme="minorHAnsi" w:hAnsiTheme="minorHAnsi"/>
          <w:i/>
          <w:sz w:val="22"/>
          <w:szCs w:val="22"/>
        </w:rPr>
        <w:t>Crime Victims’ Compensation Program</w:t>
      </w:r>
      <w:r w:rsidR="00827755" w:rsidRPr="00365472">
        <w:rPr>
          <w:rFonts w:asciiTheme="minorHAnsi" w:hAnsiTheme="minorHAnsi"/>
          <w:sz w:val="22"/>
          <w:szCs w:val="22"/>
        </w:rPr>
        <w:t xml:space="preserve">; </w:t>
      </w:r>
      <w:r w:rsidR="00467E66">
        <w:rPr>
          <w:rFonts w:asciiTheme="minorHAnsi" w:hAnsiTheme="minorHAnsi"/>
          <w:b/>
          <w:sz w:val="22"/>
          <w:szCs w:val="22"/>
        </w:rPr>
        <w:t>Melinda Coles</w:t>
      </w:r>
      <w:r w:rsidR="00827755" w:rsidRPr="00365472">
        <w:rPr>
          <w:rFonts w:asciiTheme="minorHAnsi" w:hAnsiTheme="minorHAnsi"/>
          <w:b/>
          <w:sz w:val="22"/>
          <w:szCs w:val="22"/>
        </w:rPr>
        <w:t>,</w:t>
      </w:r>
      <w:r w:rsidR="00827755" w:rsidRPr="00365472">
        <w:rPr>
          <w:rFonts w:asciiTheme="minorHAnsi" w:hAnsiTheme="minorHAnsi"/>
          <w:sz w:val="22"/>
          <w:szCs w:val="22"/>
        </w:rPr>
        <w:t xml:space="preserve"> </w:t>
      </w:r>
      <w:r w:rsidR="00827755" w:rsidRPr="00365472">
        <w:rPr>
          <w:rFonts w:asciiTheme="minorHAnsi" w:hAnsiTheme="minorHAnsi"/>
          <w:i/>
          <w:sz w:val="22"/>
          <w:szCs w:val="22"/>
        </w:rPr>
        <w:t>DC Rape Crisis Center</w:t>
      </w:r>
      <w:r w:rsidR="00827755" w:rsidRPr="00365472">
        <w:rPr>
          <w:rFonts w:asciiTheme="minorHAnsi" w:hAnsiTheme="minorHAnsi"/>
          <w:sz w:val="22"/>
          <w:szCs w:val="22"/>
        </w:rPr>
        <w:t xml:space="preserve">; </w:t>
      </w:r>
      <w:proofErr w:type="spellStart"/>
      <w:r w:rsidR="00827755" w:rsidRPr="00365472">
        <w:rPr>
          <w:rFonts w:asciiTheme="minorHAnsi" w:hAnsiTheme="minorHAnsi"/>
          <w:b/>
          <w:sz w:val="22"/>
          <w:szCs w:val="22"/>
        </w:rPr>
        <w:t>Wemi</w:t>
      </w:r>
      <w:proofErr w:type="spellEnd"/>
      <w:r w:rsidR="00827755" w:rsidRPr="00365472">
        <w:rPr>
          <w:rFonts w:asciiTheme="minorHAnsi" w:hAnsiTheme="minorHAnsi"/>
          <w:b/>
          <w:sz w:val="22"/>
          <w:szCs w:val="22"/>
        </w:rPr>
        <w:t xml:space="preserve"> Peters</w:t>
      </w:r>
      <w:r w:rsidR="00827755" w:rsidRPr="00365472">
        <w:rPr>
          <w:rFonts w:asciiTheme="minorHAnsi" w:hAnsiTheme="minorHAnsi"/>
          <w:sz w:val="22"/>
          <w:szCs w:val="22"/>
        </w:rPr>
        <w:t xml:space="preserve">, </w:t>
      </w:r>
      <w:r w:rsidR="00827755" w:rsidRPr="00365472">
        <w:rPr>
          <w:rFonts w:asciiTheme="minorHAnsi" w:hAnsiTheme="minorHAnsi"/>
          <w:i/>
          <w:sz w:val="22"/>
          <w:szCs w:val="22"/>
        </w:rPr>
        <w:t>Legal Aid Society of DC</w:t>
      </w:r>
      <w:r w:rsidR="00827755" w:rsidRPr="00365472">
        <w:rPr>
          <w:rFonts w:asciiTheme="minorHAnsi" w:hAnsiTheme="minorHAnsi"/>
          <w:sz w:val="22"/>
          <w:szCs w:val="22"/>
        </w:rPr>
        <w:t xml:space="preserve">; </w:t>
      </w:r>
      <w:proofErr w:type="spellStart"/>
      <w:r w:rsidR="005837D6">
        <w:rPr>
          <w:rFonts w:asciiTheme="minorHAnsi" w:hAnsiTheme="minorHAnsi"/>
          <w:b/>
          <w:sz w:val="22"/>
          <w:szCs w:val="22"/>
        </w:rPr>
        <w:t>Chinh</w:t>
      </w:r>
      <w:proofErr w:type="spellEnd"/>
      <w:r w:rsidR="005837D6">
        <w:rPr>
          <w:rFonts w:asciiTheme="minorHAnsi" w:hAnsiTheme="minorHAnsi"/>
          <w:b/>
          <w:sz w:val="22"/>
          <w:szCs w:val="22"/>
        </w:rPr>
        <w:t xml:space="preserve"> Le</w:t>
      </w:r>
      <w:r w:rsidR="00827755" w:rsidRPr="00365472">
        <w:rPr>
          <w:rFonts w:asciiTheme="minorHAnsi" w:hAnsiTheme="minorHAnsi"/>
          <w:sz w:val="22"/>
          <w:szCs w:val="22"/>
        </w:rPr>
        <w:t xml:space="preserve">, </w:t>
      </w:r>
      <w:r w:rsidR="00827755" w:rsidRPr="00365472">
        <w:rPr>
          <w:rFonts w:asciiTheme="minorHAnsi" w:hAnsiTheme="minorHAnsi"/>
          <w:i/>
          <w:sz w:val="22"/>
          <w:szCs w:val="22"/>
        </w:rPr>
        <w:t>Legal Aid Society</w:t>
      </w:r>
      <w:r w:rsidR="00467E66">
        <w:rPr>
          <w:rFonts w:asciiTheme="minorHAnsi" w:hAnsiTheme="minorHAnsi"/>
          <w:sz w:val="22"/>
          <w:szCs w:val="22"/>
        </w:rPr>
        <w:t xml:space="preserve">; </w:t>
      </w:r>
      <w:r w:rsidR="00467E66" w:rsidRPr="00467E66">
        <w:rPr>
          <w:rFonts w:asciiTheme="minorHAnsi" w:hAnsiTheme="minorHAnsi"/>
          <w:b/>
          <w:sz w:val="22"/>
          <w:szCs w:val="22"/>
        </w:rPr>
        <w:t xml:space="preserve">Esther </w:t>
      </w:r>
      <w:proofErr w:type="spellStart"/>
      <w:r w:rsidR="00467E66" w:rsidRPr="00467E66">
        <w:rPr>
          <w:rFonts w:asciiTheme="minorHAnsi" w:hAnsiTheme="minorHAnsi"/>
          <w:b/>
          <w:sz w:val="22"/>
          <w:szCs w:val="22"/>
        </w:rPr>
        <w:t>Urbano</w:t>
      </w:r>
      <w:proofErr w:type="spellEnd"/>
      <w:r w:rsidR="00467E66" w:rsidRPr="00467E66">
        <w:rPr>
          <w:rFonts w:asciiTheme="minorHAnsi" w:hAnsiTheme="minorHAnsi"/>
          <w:b/>
          <w:sz w:val="22"/>
          <w:szCs w:val="22"/>
        </w:rPr>
        <w:t xml:space="preserve"> Thomas</w:t>
      </w:r>
      <w:r w:rsidR="00467E66">
        <w:rPr>
          <w:rFonts w:asciiTheme="minorHAnsi" w:hAnsiTheme="minorHAnsi"/>
          <w:sz w:val="22"/>
          <w:szCs w:val="22"/>
        </w:rPr>
        <w:t>,</w:t>
      </w:r>
      <w:r w:rsidR="00827755" w:rsidRPr="00365472">
        <w:rPr>
          <w:rFonts w:asciiTheme="minorHAnsi" w:hAnsiTheme="minorHAnsi"/>
          <w:sz w:val="22"/>
          <w:szCs w:val="22"/>
        </w:rPr>
        <w:t xml:space="preserve"> </w:t>
      </w:r>
      <w:r w:rsidR="00827755" w:rsidRPr="00365472">
        <w:rPr>
          <w:rFonts w:asciiTheme="minorHAnsi" w:hAnsiTheme="minorHAnsi"/>
          <w:i/>
          <w:sz w:val="22"/>
          <w:szCs w:val="22"/>
        </w:rPr>
        <w:t>Metropolitan Police Department Victim Services Branch</w:t>
      </w:r>
      <w:r w:rsidR="005837D6">
        <w:rPr>
          <w:rFonts w:asciiTheme="minorHAnsi" w:hAnsiTheme="minorHAnsi"/>
          <w:i/>
          <w:sz w:val="22"/>
          <w:szCs w:val="22"/>
        </w:rPr>
        <w:t>;</w:t>
      </w:r>
      <w:r w:rsidR="00467E66">
        <w:rPr>
          <w:rFonts w:asciiTheme="minorHAnsi" w:hAnsiTheme="minorHAnsi"/>
          <w:i/>
          <w:sz w:val="22"/>
          <w:szCs w:val="22"/>
        </w:rPr>
        <w:t xml:space="preserve"> </w:t>
      </w:r>
      <w:r w:rsidR="00467E66" w:rsidRPr="00467E66">
        <w:rPr>
          <w:rFonts w:asciiTheme="minorHAnsi" w:hAnsiTheme="minorHAnsi"/>
          <w:b/>
          <w:sz w:val="22"/>
          <w:szCs w:val="22"/>
        </w:rPr>
        <w:t>Helen Hall</w:t>
      </w:r>
      <w:r w:rsidR="00467E66">
        <w:rPr>
          <w:rFonts w:asciiTheme="minorHAnsi" w:hAnsiTheme="minorHAnsi"/>
          <w:sz w:val="22"/>
          <w:szCs w:val="22"/>
        </w:rPr>
        <w:t>,</w:t>
      </w:r>
      <w:r w:rsidR="00467E66" w:rsidRPr="00365472">
        <w:rPr>
          <w:rFonts w:asciiTheme="minorHAnsi" w:hAnsiTheme="minorHAnsi"/>
          <w:sz w:val="22"/>
          <w:szCs w:val="22"/>
        </w:rPr>
        <w:t xml:space="preserve"> </w:t>
      </w:r>
      <w:r w:rsidR="00467E66" w:rsidRPr="00365472">
        <w:rPr>
          <w:rFonts w:asciiTheme="minorHAnsi" w:hAnsiTheme="minorHAnsi"/>
          <w:i/>
          <w:sz w:val="22"/>
          <w:szCs w:val="22"/>
        </w:rPr>
        <w:t>Metropolitan Police Department Victim Services Branch</w:t>
      </w:r>
      <w:r w:rsidR="00467E66">
        <w:rPr>
          <w:rFonts w:asciiTheme="minorHAnsi" w:hAnsiTheme="minorHAnsi"/>
          <w:i/>
          <w:sz w:val="22"/>
          <w:szCs w:val="22"/>
        </w:rPr>
        <w:t xml:space="preserve">; </w:t>
      </w:r>
      <w:r w:rsidR="00AB50E0">
        <w:rPr>
          <w:rFonts w:asciiTheme="minorHAnsi" w:hAnsiTheme="minorHAnsi"/>
          <w:i/>
          <w:sz w:val="22"/>
          <w:szCs w:val="22"/>
        </w:rPr>
        <w:t xml:space="preserve"> </w:t>
      </w:r>
      <w:proofErr w:type="spellStart"/>
      <w:r w:rsidR="00AB50E0" w:rsidRPr="00AB50E0">
        <w:rPr>
          <w:rFonts w:asciiTheme="minorHAnsi" w:hAnsiTheme="minorHAnsi"/>
          <w:b/>
          <w:sz w:val="22"/>
          <w:szCs w:val="22"/>
        </w:rPr>
        <w:t>Janese</w:t>
      </w:r>
      <w:proofErr w:type="spellEnd"/>
      <w:r w:rsidR="00AB50E0" w:rsidRPr="00AB50E0">
        <w:rPr>
          <w:rFonts w:asciiTheme="minorHAnsi" w:hAnsiTheme="minorHAnsi"/>
          <w:b/>
          <w:sz w:val="22"/>
          <w:szCs w:val="22"/>
        </w:rPr>
        <w:t xml:space="preserve"> </w:t>
      </w:r>
      <w:proofErr w:type="spellStart"/>
      <w:r w:rsidR="00AB50E0" w:rsidRPr="00AB50E0">
        <w:rPr>
          <w:rFonts w:asciiTheme="minorHAnsi" w:hAnsiTheme="minorHAnsi"/>
          <w:b/>
          <w:sz w:val="22"/>
          <w:szCs w:val="22"/>
        </w:rPr>
        <w:t>Bechtol</w:t>
      </w:r>
      <w:proofErr w:type="spellEnd"/>
      <w:r w:rsidR="00AB50E0">
        <w:rPr>
          <w:rFonts w:asciiTheme="minorHAnsi" w:hAnsiTheme="minorHAnsi"/>
          <w:i/>
          <w:sz w:val="22"/>
          <w:szCs w:val="22"/>
        </w:rPr>
        <w:t xml:space="preserve">, Office of the Attorney General; </w:t>
      </w:r>
      <w:r w:rsidR="00467E66">
        <w:rPr>
          <w:rFonts w:asciiTheme="minorHAnsi" w:hAnsiTheme="minorHAnsi"/>
          <w:b/>
          <w:sz w:val="22"/>
          <w:szCs w:val="22"/>
        </w:rPr>
        <w:t xml:space="preserve">Liz </w:t>
      </w:r>
      <w:proofErr w:type="spellStart"/>
      <w:r w:rsidR="00467E66">
        <w:rPr>
          <w:rFonts w:asciiTheme="minorHAnsi" w:hAnsiTheme="minorHAnsi"/>
          <w:b/>
          <w:sz w:val="22"/>
          <w:szCs w:val="22"/>
        </w:rPr>
        <w:t>Odungo</w:t>
      </w:r>
      <w:proofErr w:type="spellEnd"/>
      <w:r w:rsidR="00AB50E0">
        <w:rPr>
          <w:rFonts w:asciiTheme="minorHAnsi" w:hAnsiTheme="minorHAnsi"/>
          <w:i/>
          <w:sz w:val="22"/>
          <w:szCs w:val="22"/>
        </w:rPr>
        <w:t xml:space="preserve">, DC Coalition Against Domestic Violence; </w:t>
      </w:r>
      <w:proofErr w:type="spellStart"/>
      <w:r w:rsidR="00AB50E0" w:rsidRPr="00AB50E0">
        <w:rPr>
          <w:rFonts w:asciiTheme="minorHAnsi" w:hAnsiTheme="minorHAnsi"/>
          <w:b/>
          <w:sz w:val="22"/>
          <w:szCs w:val="22"/>
        </w:rPr>
        <w:t>Imoni</w:t>
      </w:r>
      <w:proofErr w:type="spellEnd"/>
      <w:r w:rsidR="00AB50E0" w:rsidRPr="00AB50E0">
        <w:rPr>
          <w:rFonts w:asciiTheme="minorHAnsi" w:hAnsiTheme="minorHAnsi"/>
          <w:b/>
          <w:sz w:val="22"/>
          <w:szCs w:val="22"/>
        </w:rPr>
        <w:t xml:space="preserve"> Washington</w:t>
      </w:r>
      <w:r w:rsidR="00247801">
        <w:rPr>
          <w:rFonts w:asciiTheme="minorHAnsi" w:hAnsiTheme="minorHAnsi"/>
          <w:i/>
          <w:sz w:val="22"/>
          <w:szCs w:val="22"/>
        </w:rPr>
        <w:t xml:space="preserve">, DC Bar Foundation; </w:t>
      </w:r>
      <w:r w:rsidR="00247801" w:rsidRPr="006142AF">
        <w:rPr>
          <w:rFonts w:asciiTheme="minorHAnsi" w:hAnsiTheme="minorHAnsi"/>
          <w:b/>
          <w:sz w:val="22"/>
          <w:szCs w:val="22"/>
        </w:rPr>
        <w:t>Melanie Becker</w:t>
      </w:r>
      <w:r w:rsidR="00247801">
        <w:rPr>
          <w:rFonts w:asciiTheme="minorHAnsi" w:hAnsiTheme="minorHAnsi"/>
          <w:i/>
          <w:sz w:val="22"/>
          <w:szCs w:val="22"/>
        </w:rPr>
        <w:t xml:space="preserve">, The Women’s Center; </w:t>
      </w:r>
      <w:r w:rsidR="00247801" w:rsidRPr="006142AF">
        <w:rPr>
          <w:rFonts w:asciiTheme="minorHAnsi" w:hAnsiTheme="minorHAnsi"/>
          <w:b/>
          <w:sz w:val="22"/>
          <w:szCs w:val="22"/>
        </w:rPr>
        <w:t>Kristina Gilchrist</w:t>
      </w:r>
      <w:r w:rsidR="00247801">
        <w:rPr>
          <w:rFonts w:asciiTheme="minorHAnsi" w:hAnsiTheme="minorHAnsi"/>
          <w:i/>
          <w:sz w:val="22"/>
          <w:szCs w:val="22"/>
        </w:rPr>
        <w:t xml:space="preserve">, Men Can Stop Rape; </w:t>
      </w:r>
      <w:r w:rsidR="00247801" w:rsidRPr="006142AF">
        <w:rPr>
          <w:rFonts w:asciiTheme="minorHAnsi" w:hAnsiTheme="minorHAnsi"/>
          <w:b/>
          <w:sz w:val="22"/>
          <w:szCs w:val="22"/>
        </w:rPr>
        <w:t>Eric Angel</w:t>
      </w:r>
      <w:r w:rsidR="00247801">
        <w:rPr>
          <w:rFonts w:asciiTheme="minorHAnsi" w:hAnsiTheme="minorHAnsi"/>
          <w:i/>
          <w:sz w:val="22"/>
          <w:szCs w:val="22"/>
        </w:rPr>
        <w:t>; Legal Aid Society of DC</w:t>
      </w:r>
      <w:r w:rsidR="006142AF">
        <w:rPr>
          <w:rFonts w:asciiTheme="minorHAnsi" w:hAnsiTheme="minorHAnsi"/>
          <w:i/>
          <w:sz w:val="22"/>
          <w:szCs w:val="22"/>
        </w:rPr>
        <w:t xml:space="preserve">; </w:t>
      </w:r>
      <w:proofErr w:type="spellStart"/>
      <w:r w:rsidR="006142AF" w:rsidRPr="006142AF">
        <w:rPr>
          <w:rFonts w:asciiTheme="minorHAnsi" w:hAnsiTheme="minorHAnsi"/>
          <w:b/>
          <w:sz w:val="22"/>
          <w:szCs w:val="22"/>
        </w:rPr>
        <w:t>Desta</w:t>
      </w:r>
      <w:proofErr w:type="spellEnd"/>
      <w:r w:rsidR="006142AF" w:rsidRPr="006142AF">
        <w:rPr>
          <w:rFonts w:asciiTheme="minorHAnsi" w:hAnsiTheme="minorHAnsi"/>
          <w:b/>
          <w:sz w:val="22"/>
          <w:szCs w:val="22"/>
        </w:rPr>
        <w:t xml:space="preserve"> </w:t>
      </w:r>
      <w:proofErr w:type="spellStart"/>
      <w:r w:rsidR="006142AF" w:rsidRPr="006142AF">
        <w:rPr>
          <w:rFonts w:asciiTheme="minorHAnsi" w:hAnsiTheme="minorHAnsi"/>
          <w:b/>
          <w:sz w:val="22"/>
          <w:szCs w:val="22"/>
        </w:rPr>
        <w:t>Hailu</w:t>
      </w:r>
      <w:proofErr w:type="spellEnd"/>
      <w:r w:rsidR="006142AF">
        <w:rPr>
          <w:rFonts w:asciiTheme="minorHAnsi" w:hAnsiTheme="minorHAnsi"/>
          <w:i/>
          <w:sz w:val="22"/>
          <w:szCs w:val="22"/>
        </w:rPr>
        <w:t>, Ethiopian Community Se</w:t>
      </w:r>
      <w:r w:rsidR="004A5A1A">
        <w:rPr>
          <w:rFonts w:asciiTheme="minorHAnsi" w:hAnsiTheme="minorHAnsi"/>
          <w:i/>
          <w:sz w:val="22"/>
          <w:szCs w:val="22"/>
        </w:rPr>
        <w:t>rvices and Development Council</w:t>
      </w:r>
      <w:r w:rsidR="005F49B3">
        <w:rPr>
          <w:rFonts w:asciiTheme="minorHAnsi" w:hAnsiTheme="minorHAnsi"/>
          <w:i/>
          <w:sz w:val="22"/>
          <w:szCs w:val="22"/>
        </w:rPr>
        <w:t xml:space="preserve">; </w:t>
      </w:r>
      <w:r w:rsidR="005F49B3" w:rsidRPr="005F49B3">
        <w:rPr>
          <w:rFonts w:asciiTheme="minorHAnsi" w:hAnsiTheme="minorHAnsi"/>
          <w:b/>
          <w:sz w:val="22"/>
          <w:szCs w:val="22"/>
        </w:rPr>
        <w:t>Winifred Wilson</w:t>
      </w:r>
      <w:r w:rsidR="005F49B3">
        <w:rPr>
          <w:rFonts w:asciiTheme="minorHAnsi" w:hAnsiTheme="minorHAnsi"/>
          <w:i/>
          <w:sz w:val="22"/>
          <w:szCs w:val="22"/>
        </w:rPr>
        <w:t>, House of Ruth</w:t>
      </w:r>
    </w:p>
    <w:p w:rsidR="00A1763C" w:rsidRDefault="00A1763C" w:rsidP="00A1763C">
      <w:pPr>
        <w:rPr>
          <w:rFonts w:asciiTheme="minorHAnsi" w:hAnsiTheme="minorHAnsi"/>
          <w:sz w:val="22"/>
          <w:szCs w:val="22"/>
        </w:rPr>
      </w:pPr>
    </w:p>
    <w:p w:rsidR="00A1763C" w:rsidRPr="006142AF" w:rsidRDefault="00A1763C" w:rsidP="00AB50E0">
      <w:pPr>
        <w:ind w:left="2880" w:hanging="2880"/>
        <w:rPr>
          <w:rFonts w:asciiTheme="minorHAnsi" w:hAnsiTheme="minorHAnsi"/>
          <w:i/>
          <w:sz w:val="22"/>
          <w:szCs w:val="22"/>
        </w:rPr>
      </w:pPr>
      <w:r w:rsidRPr="00A1763C">
        <w:rPr>
          <w:rFonts w:asciiTheme="minorHAnsi" w:hAnsiTheme="minorHAnsi"/>
          <w:b/>
          <w:sz w:val="22"/>
          <w:szCs w:val="22"/>
        </w:rPr>
        <w:t>Members Absent</w:t>
      </w:r>
      <w:r>
        <w:rPr>
          <w:rFonts w:asciiTheme="minorHAnsi" w:hAnsiTheme="minorHAnsi"/>
          <w:sz w:val="22"/>
          <w:szCs w:val="22"/>
        </w:rPr>
        <w:t>:</w:t>
      </w:r>
      <w:r>
        <w:rPr>
          <w:rFonts w:asciiTheme="minorHAnsi" w:hAnsiTheme="minorHAnsi"/>
          <w:sz w:val="22"/>
          <w:szCs w:val="22"/>
        </w:rPr>
        <w:tab/>
      </w:r>
      <w:r w:rsidR="00467E66" w:rsidRPr="00365472">
        <w:rPr>
          <w:rFonts w:asciiTheme="minorHAnsi" w:hAnsiTheme="minorHAnsi"/>
          <w:b/>
          <w:sz w:val="22"/>
          <w:szCs w:val="22"/>
        </w:rPr>
        <w:t>Heather DeVore</w:t>
      </w:r>
      <w:r w:rsidR="00467E66" w:rsidRPr="00365472">
        <w:rPr>
          <w:rFonts w:asciiTheme="minorHAnsi" w:hAnsiTheme="minorHAnsi"/>
          <w:sz w:val="22"/>
          <w:szCs w:val="22"/>
        </w:rPr>
        <w:t xml:space="preserve">, </w:t>
      </w:r>
      <w:r w:rsidR="00467E66" w:rsidRPr="00365472">
        <w:rPr>
          <w:rFonts w:asciiTheme="minorHAnsi" w:hAnsiTheme="minorHAnsi"/>
          <w:i/>
          <w:sz w:val="22"/>
          <w:szCs w:val="22"/>
        </w:rPr>
        <w:t>DC Forensic Nurse Examiners</w:t>
      </w:r>
      <w:r w:rsidR="00467E66" w:rsidRPr="00365472">
        <w:rPr>
          <w:rFonts w:asciiTheme="minorHAnsi" w:hAnsiTheme="minorHAnsi"/>
          <w:sz w:val="22"/>
          <w:szCs w:val="22"/>
        </w:rPr>
        <w:t>;</w:t>
      </w:r>
      <w:r w:rsidR="00467E66">
        <w:rPr>
          <w:rFonts w:asciiTheme="minorHAnsi" w:hAnsiTheme="minorHAnsi"/>
          <w:sz w:val="22"/>
          <w:szCs w:val="22"/>
        </w:rPr>
        <w:t xml:space="preserve"> </w:t>
      </w:r>
      <w:r w:rsidRPr="00365472">
        <w:rPr>
          <w:rFonts w:asciiTheme="minorHAnsi" w:hAnsiTheme="minorHAnsi"/>
          <w:b/>
          <w:sz w:val="22"/>
          <w:szCs w:val="22"/>
        </w:rPr>
        <w:t>Malik Washington</w:t>
      </w:r>
      <w:r w:rsidRPr="00365472">
        <w:rPr>
          <w:rFonts w:asciiTheme="minorHAnsi" w:hAnsiTheme="minorHAnsi"/>
          <w:sz w:val="22"/>
          <w:szCs w:val="22"/>
        </w:rPr>
        <w:t xml:space="preserve">, </w:t>
      </w:r>
      <w:r w:rsidRPr="00365472">
        <w:rPr>
          <w:rFonts w:asciiTheme="minorHAnsi" w:hAnsiTheme="minorHAnsi"/>
          <w:i/>
          <w:sz w:val="22"/>
          <w:szCs w:val="22"/>
        </w:rPr>
        <w:t xml:space="preserve">William </w:t>
      </w:r>
      <w:proofErr w:type="spellStart"/>
      <w:r w:rsidRPr="00365472">
        <w:rPr>
          <w:rFonts w:asciiTheme="minorHAnsi" w:hAnsiTheme="minorHAnsi"/>
          <w:i/>
          <w:sz w:val="22"/>
          <w:szCs w:val="22"/>
        </w:rPr>
        <w:t>Kellibrew</w:t>
      </w:r>
      <w:proofErr w:type="spellEnd"/>
      <w:r w:rsidRPr="00365472">
        <w:rPr>
          <w:rFonts w:asciiTheme="minorHAnsi" w:hAnsiTheme="minorHAnsi"/>
          <w:i/>
          <w:sz w:val="22"/>
          <w:szCs w:val="22"/>
        </w:rPr>
        <w:t xml:space="preserve"> Foundation</w:t>
      </w:r>
      <w:r>
        <w:rPr>
          <w:rFonts w:asciiTheme="minorHAnsi" w:hAnsiTheme="minorHAnsi"/>
          <w:i/>
          <w:sz w:val="22"/>
          <w:szCs w:val="22"/>
        </w:rPr>
        <w:t xml:space="preserve">; </w:t>
      </w:r>
      <w:r w:rsidRPr="00365472">
        <w:rPr>
          <w:rFonts w:asciiTheme="minorHAnsi" w:hAnsiTheme="minorHAnsi"/>
          <w:b/>
          <w:sz w:val="22"/>
          <w:szCs w:val="22"/>
        </w:rPr>
        <w:t>Anne Seymour</w:t>
      </w:r>
      <w:r w:rsidRPr="00365472">
        <w:rPr>
          <w:rFonts w:asciiTheme="minorHAnsi" w:hAnsiTheme="minorHAnsi"/>
          <w:sz w:val="22"/>
          <w:szCs w:val="22"/>
        </w:rPr>
        <w:t xml:space="preserve">, </w:t>
      </w:r>
      <w:r w:rsidRPr="00365472">
        <w:rPr>
          <w:rFonts w:asciiTheme="minorHAnsi" w:hAnsiTheme="minorHAnsi"/>
          <w:i/>
          <w:sz w:val="22"/>
          <w:szCs w:val="22"/>
        </w:rPr>
        <w:t>Anne Seymour Consultin</w:t>
      </w:r>
      <w:bookmarkStart w:id="0" w:name="_GoBack"/>
      <w:bookmarkEnd w:id="0"/>
      <w:r w:rsidRPr="00365472">
        <w:rPr>
          <w:rFonts w:asciiTheme="minorHAnsi" w:hAnsiTheme="minorHAnsi"/>
          <w:i/>
          <w:sz w:val="22"/>
          <w:szCs w:val="22"/>
        </w:rPr>
        <w:t>g</w:t>
      </w:r>
      <w:r w:rsidRPr="00365472">
        <w:rPr>
          <w:rFonts w:asciiTheme="minorHAnsi" w:hAnsiTheme="minorHAnsi"/>
          <w:sz w:val="22"/>
          <w:szCs w:val="22"/>
        </w:rPr>
        <w:t>;</w:t>
      </w:r>
      <w:r w:rsidR="008C3574">
        <w:rPr>
          <w:rFonts w:asciiTheme="minorHAnsi" w:hAnsiTheme="minorHAnsi"/>
          <w:sz w:val="22"/>
          <w:szCs w:val="22"/>
        </w:rPr>
        <w:t xml:space="preserve"> </w:t>
      </w:r>
      <w:r w:rsidR="008C3574" w:rsidRPr="008C3574">
        <w:rPr>
          <w:rFonts w:asciiTheme="minorHAnsi" w:hAnsiTheme="minorHAnsi"/>
          <w:b/>
          <w:sz w:val="22"/>
          <w:szCs w:val="22"/>
        </w:rPr>
        <w:t>Carolina de los Rios</w:t>
      </w:r>
      <w:r w:rsidR="008C3574">
        <w:rPr>
          <w:rFonts w:asciiTheme="minorHAnsi" w:hAnsiTheme="minorHAnsi"/>
          <w:sz w:val="22"/>
          <w:szCs w:val="22"/>
        </w:rPr>
        <w:t xml:space="preserve">, </w:t>
      </w:r>
      <w:r w:rsidR="008C3574" w:rsidRPr="008C3574">
        <w:rPr>
          <w:rFonts w:asciiTheme="minorHAnsi" w:hAnsiTheme="minorHAnsi"/>
          <w:i/>
          <w:sz w:val="22"/>
          <w:szCs w:val="22"/>
        </w:rPr>
        <w:t>Polaris Project</w:t>
      </w:r>
      <w:r w:rsidR="00467E66">
        <w:rPr>
          <w:rFonts w:asciiTheme="minorHAnsi" w:hAnsiTheme="minorHAnsi"/>
          <w:i/>
          <w:sz w:val="22"/>
          <w:szCs w:val="22"/>
        </w:rPr>
        <w:t xml:space="preserve">; </w:t>
      </w:r>
      <w:r w:rsidR="00467E66">
        <w:rPr>
          <w:rFonts w:asciiTheme="minorHAnsi" w:hAnsiTheme="minorHAnsi"/>
          <w:b/>
          <w:sz w:val="22"/>
          <w:szCs w:val="22"/>
        </w:rPr>
        <w:t>Jackie King</w:t>
      </w:r>
      <w:r w:rsidR="00467E66" w:rsidRPr="00365472">
        <w:rPr>
          <w:rFonts w:asciiTheme="minorHAnsi" w:hAnsiTheme="minorHAnsi"/>
          <w:sz w:val="22"/>
          <w:szCs w:val="22"/>
        </w:rPr>
        <w:t xml:space="preserve">, </w:t>
      </w:r>
      <w:r w:rsidR="00467E66" w:rsidRPr="00365472">
        <w:rPr>
          <w:rFonts w:asciiTheme="minorHAnsi" w:hAnsiTheme="minorHAnsi"/>
          <w:i/>
          <w:sz w:val="22"/>
          <w:szCs w:val="22"/>
        </w:rPr>
        <w:t>Ramona’s Way</w:t>
      </w:r>
      <w:r w:rsidR="00467E66" w:rsidRPr="00365472">
        <w:rPr>
          <w:rFonts w:asciiTheme="minorHAnsi" w:hAnsiTheme="minorHAnsi"/>
          <w:sz w:val="22"/>
          <w:szCs w:val="22"/>
        </w:rPr>
        <w:t>;</w:t>
      </w:r>
      <w:r w:rsidR="00467E66">
        <w:rPr>
          <w:rFonts w:asciiTheme="minorHAnsi" w:hAnsiTheme="minorHAnsi"/>
          <w:sz w:val="22"/>
          <w:szCs w:val="22"/>
        </w:rPr>
        <w:t xml:space="preserve"> </w:t>
      </w:r>
      <w:r w:rsidR="00467E66">
        <w:rPr>
          <w:rFonts w:asciiTheme="minorHAnsi" w:hAnsiTheme="minorHAnsi"/>
          <w:b/>
          <w:sz w:val="22"/>
          <w:szCs w:val="22"/>
        </w:rPr>
        <w:t>Lindsey Sebastian</w:t>
      </w:r>
      <w:r w:rsidR="00467E66" w:rsidRPr="00365472">
        <w:rPr>
          <w:rFonts w:asciiTheme="minorHAnsi" w:hAnsiTheme="minorHAnsi"/>
          <w:sz w:val="22"/>
          <w:szCs w:val="22"/>
        </w:rPr>
        <w:t xml:space="preserve">, </w:t>
      </w:r>
      <w:r w:rsidR="00467E66" w:rsidRPr="00365472">
        <w:rPr>
          <w:rFonts w:asciiTheme="minorHAnsi" w:hAnsiTheme="minorHAnsi"/>
          <w:i/>
          <w:sz w:val="22"/>
          <w:szCs w:val="22"/>
        </w:rPr>
        <w:t>APALRC</w:t>
      </w:r>
      <w:r w:rsidR="00467E66" w:rsidRPr="00365472">
        <w:rPr>
          <w:rFonts w:asciiTheme="minorHAnsi" w:hAnsiTheme="minorHAnsi"/>
          <w:sz w:val="22"/>
          <w:szCs w:val="22"/>
        </w:rPr>
        <w:t>;</w:t>
      </w:r>
      <w:r w:rsidR="00467E66">
        <w:rPr>
          <w:rFonts w:asciiTheme="minorHAnsi" w:hAnsiTheme="minorHAnsi"/>
          <w:sz w:val="22"/>
          <w:szCs w:val="22"/>
        </w:rPr>
        <w:t xml:space="preserve"> </w:t>
      </w:r>
      <w:r w:rsidR="00467E66" w:rsidRPr="00365472">
        <w:rPr>
          <w:rFonts w:asciiTheme="minorHAnsi" w:hAnsiTheme="minorHAnsi"/>
          <w:b/>
          <w:sz w:val="22"/>
          <w:szCs w:val="22"/>
        </w:rPr>
        <w:t>K. Rose Gordy</w:t>
      </w:r>
      <w:r w:rsidR="00467E66" w:rsidRPr="00365472">
        <w:rPr>
          <w:rFonts w:asciiTheme="minorHAnsi" w:hAnsiTheme="minorHAnsi"/>
          <w:sz w:val="22"/>
          <w:szCs w:val="22"/>
        </w:rPr>
        <w:t xml:space="preserve">, </w:t>
      </w:r>
      <w:r w:rsidR="00467E66" w:rsidRPr="00365472">
        <w:rPr>
          <w:rFonts w:asciiTheme="minorHAnsi" w:hAnsiTheme="minorHAnsi"/>
          <w:i/>
          <w:sz w:val="22"/>
          <w:szCs w:val="22"/>
        </w:rPr>
        <w:t>Safe Shores</w:t>
      </w:r>
      <w:r w:rsidR="00467E66" w:rsidRPr="00365472">
        <w:rPr>
          <w:rFonts w:asciiTheme="minorHAnsi" w:hAnsiTheme="minorHAnsi"/>
          <w:sz w:val="22"/>
          <w:szCs w:val="22"/>
        </w:rPr>
        <w:t>;</w:t>
      </w:r>
      <w:r w:rsidR="00467E66">
        <w:rPr>
          <w:rFonts w:asciiTheme="minorHAnsi" w:hAnsiTheme="minorHAnsi"/>
          <w:sz w:val="22"/>
          <w:szCs w:val="22"/>
        </w:rPr>
        <w:t xml:space="preserve"> </w:t>
      </w:r>
      <w:r w:rsidR="00467E66" w:rsidRPr="00365472">
        <w:rPr>
          <w:rFonts w:asciiTheme="minorHAnsi" w:hAnsiTheme="minorHAnsi"/>
          <w:b/>
          <w:sz w:val="22"/>
          <w:szCs w:val="22"/>
        </w:rPr>
        <w:t xml:space="preserve">Sasha </w:t>
      </w:r>
      <w:proofErr w:type="spellStart"/>
      <w:r w:rsidR="00467E66" w:rsidRPr="00365472">
        <w:rPr>
          <w:rFonts w:asciiTheme="minorHAnsi" w:hAnsiTheme="minorHAnsi"/>
          <w:b/>
          <w:sz w:val="22"/>
          <w:szCs w:val="22"/>
        </w:rPr>
        <w:t>Ponappa</w:t>
      </w:r>
      <w:proofErr w:type="spellEnd"/>
      <w:r w:rsidR="00467E66" w:rsidRPr="00365472">
        <w:rPr>
          <w:rFonts w:asciiTheme="minorHAnsi" w:hAnsiTheme="minorHAnsi"/>
          <w:sz w:val="22"/>
          <w:szCs w:val="22"/>
        </w:rPr>
        <w:t xml:space="preserve">, </w:t>
      </w:r>
      <w:r w:rsidR="00467E66" w:rsidRPr="00365472">
        <w:rPr>
          <w:rFonts w:asciiTheme="minorHAnsi" w:hAnsiTheme="minorHAnsi"/>
          <w:i/>
          <w:sz w:val="22"/>
          <w:szCs w:val="22"/>
        </w:rPr>
        <w:t>Deaf Abused Women’s Network</w:t>
      </w:r>
      <w:r w:rsidR="00467E66" w:rsidRPr="00365472">
        <w:rPr>
          <w:rFonts w:asciiTheme="minorHAnsi" w:hAnsiTheme="minorHAnsi"/>
          <w:sz w:val="22"/>
          <w:szCs w:val="22"/>
        </w:rPr>
        <w:t>;</w:t>
      </w:r>
      <w:r w:rsidR="00A04CA0">
        <w:rPr>
          <w:rFonts w:asciiTheme="minorHAnsi" w:hAnsiTheme="minorHAnsi"/>
          <w:sz w:val="22"/>
          <w:szCs w:val="22"/>
        </w:rPr>
        <w:t xml:space="preserve"> </w:t>
      </w:r>
      <w:r w:rsidR="006142AF" w:rsidRPr="006142AF">
        <w:rPr>
          <w:rFonts w:asciiTheme="minorHAnsi" w:hAnsiTheme="minorHAnsi"/>
          <w:b/>
          <w:sz w:val="22"/>
          <w:szCs w:val="22"/>
        </w:rPr>
        <w:t xml:space="preserve">Colleen </w:t>
      </w:r>
      <w:proofErr w:type="spellStart"/>
      <w:r w:rsidR="006142AF" w:rsidRPr="006142AF">
        <w:rPr>
          <w:rFonts w:asciiTheme="minorHAnsi" w:hAnsiTheme="minorHAnsi"/>
          <w:b/>
          <w:sz w:val="22"/>
          <w:szCs w:val="22"/>
        </w:rPr>
        <w:t>Gallopin</w:t>
      </w:r>
      <w:proofErr w:type="spellEnd"/>
      <w:r w:rsidR="006142AF">
        <w:rPr>
          <w:rFonts w:asciiTheme="minorHAnsi" w:hAnsiTheme="minorHAnsi"/>
          <w:sz w:val="22"/>
          <w:szCs w:val="22"/>
        </w:rPr>
        <w:t xml:space="preserve">, </w:t>
      </w:r>
      <w:r w:rsidR="006142AF" w:rsidRPr="006142AF">
        <w:rPr>
          <w:rFonts w:asciiTheme="minorHAnsi" w:hAnsiTheme="minorHAnsi"/>
          <w:i/>
          <w:sz w:val="22"/>
          <w:szCs w:val="22"/>
        </w:rPr>
        <w:t>Break the Cycle</w:t>
      </w:r>
      <w:r w:rsidR="006142AF">
        <w:rPr>
          <w:rFonts w:asciiTheme="minorHAnsi" w:hAnsiTheme="minorHAnsi"/>
          <w:sz w:val="22"/>
          <w:szCs w:val="22"/>
        </w:rPr>
        <w:t xml:space="preserve">; </w:t>
      </w:r>
      <w:r w:rsidR="006142AF" w:rsidRPr="006142AF">
        <w:rPr>
          <w:rFonts w:asciiTheme="minorHAnsi" w:hAnsiTheme="minorHAnsi"/>
          <w:b/>
          <w:sz w:val="22"/>
          <w:szCs w:val="22"/>
        </w:rPr>
        <w:t>Anne Wicks</w:t>
      </w:r>
      <w:r w:rsidR="006142AF">
        <w:rPr>
          <w:rFonts w:asciiTheme="minorHAnsi" w:hAnsiTheme="minorHAnsi"/>
          <w:sz w:val="22"/>
          <w:szCs w:val="22"/>
        </w:rPr>
        <w:t xml:space="preserve">, </w:t>
      </w:r>
      <w:r w:rsidR="006142AF" w:rsidRPr="006142AF">
        <w:rPr>
          <w:rFonts w:asciiTheme="minorHAnsi" w:hAnsiTheme="minorHAnsi"/>
          <w:i/>
          <w:sz w:val="22"/>
          <w:szCs w:val="22"/>
        </w:rPr>
        <w:t>DC Superior Court</w:t>
      </w:r>
    </w:p>
    <w:p w:rsidR="006142AF" w:rsidRDefault="006142AF" w:rsidP="006142AF">
      <w:pPr>
        <w:ind w:left="2880" w:hanging="2880"/>
        <w:rPr>
          <w:rFonts w:asciiTheme="minorHAnsi" w:hAnsiTheme="minorHAnsi"/>
          <w:b/>
          <w:sz w:val="22"/>
          <w:szCs w:val="22"/>
        </w:rPr>
      </w:pPr>
    </w:p>
    <w:p w:rsidR="006142AF" w:rsidRPr="006142AF" w:rsidRDefault="006142AF" w:rsidP="006142AF">
      <w:pPr>
        <w:ind w:left="2880" w:hanging="2880"/>
        <w:rPr>
          <w:rFonts w:asciiTheme="minorHAnsi" w:hAnsiTheme="minorHAnsi"/>
          <w:i/>
          <w:sz w:val="22"/>
          <w:szCs w:val="22"/>
        </w:rPr>
      </w:pPr>
      <w:r>
        <w:rPr>
          <w:rFonts w:asciiTheme="minorHAnsi" w:hAnsiTheme="minorHAnsi"/>
          <w:b/>
          <w:sz w:val="22"/>
          <w:szCs w:val="22"/>
        </w:rPr>
        <w:t>Guests Present:</w:t>
      </w:r>
      <w:r>
        <w:rPr>
          <w:rFonts w:asciiTheme="minorHAnsi" w:hAnsiTheme="minorHAnsi"/>
          <w:b/>
          <w:sz w:val="22"/>
          <w:szCs w:val="22"/>
        </w:rPr>
        <w:tab/>
      </w:r>
      <w:proofErr w:type="spellStart"/>
      <w:r>
        <w:rPr>
          <w:rFonts w:asciiTheme="minorHAnsi" w:hAnsiTheme="minorHAnsi"/>
          <w:b/>
          <w:sz w:val="22"/>
          <w:szCs w:val="22"/>
        </w:rPr>
        <w:t>Gitana</w:t>
      </w:r>
      <w:proofErr w:type="spellEnd"/>
      <w:r>
        <w:rPr>
          <w:rFonts w:asciiTheme="minorHAnsi" w:hAnsiTheme="minorHAnsi"/>
          <w:b/>
          <w:sz w:val="22"/>
          <w:szCs w:val="22"/>
        </w:rPr>
        <w:t xml:space="preserve"> Stewart-Ponder, </w:t>
      </w:r>
      <w:r w:rsidRPr="006142AF">
        <w:rPr>
          <w:rFonts w:asciiTheme="minorHAnsi" w:hAnsiTheme="minorHAnsi"/>
          <w:i/>
          <w:sz w:val="22"/>
          <w:szCs w:val="22"/>
        </w:rPr>
        <w:t>Office of the Deputy Mayor for Public Safety and Justice</w:t>
      </w:r>
    </w:p>
    <w:p w:rsidR="00A1763C" w:rsidRDefault="00A1763C" w:rsidP="00A1763C">
      <w:pPr>
        <w:rPr>
          <w:rFonts w:asciiTheme="minorHAnsi" w:hAnsiTheme="minorHAnsi"/>
          <w:i/>
          <w:sz w:val="22"/>
          <w:szCs w:val="22"/>
        </w:rPr>
      </w:pPr>
    </w:p>
    <w:p w:rsidR="00AB50E0" w:rsidRPr="00AB50E0" w:rsidRDefault="00AB50E0" w:rsidP="00AB50E0">
      <w:pPr>
        <w:ind w:left="2880" w:hanging="2880"/>
        <w:rPr>
          <w:rFonts w:asciiTheme="minorHAnsi" w:hAnsiTheme="minorHAnsi"/>
          <w:b/>
          <w:sz w:val="22"/>
          <w:szCs w:val="22"/>
        </w:rPr>
      </w:pPr>
      <w:r>
        <w:rPr>
          <w:rFonts w:asciiTheme="minorHAnsi" w:hAnsiTheme="minorHAnsi"/>
          <w:b/>
          <w:sz w:val="22"/>
          <w:szCs w:val="22"/>
        </w:rPr>
        <w:t>Staff Present:</w:t>
      </w:r>
      <w:r>
        <w:rPr>
          <w:rFonts w:asciiTheme="minorHAnsi" w:hAnsiTheme="minorHAnsi"/>
          <w:b/>
          <w:sz w:val="22"/>
          <w:szCs w:val="22"/>
        </w:rPr>
        <w:tab/>
        <w:t>Melissa Hook, Cortney Fisher, Elizabeth Krauss</w:t>
      </w:r>
    </w:p>
    <w:p w:rsidR="00A1763C" w:rsidRPr="00365472" w:rsidRDefault="00A1763C" w:rsidP="00A1763C">
      <w:pPr>
        <w:rPr>
          <w:rFonts w:asciiTheme="minorHAnsi" w:hAnsiTheme="minorHAnsi"/>
          <w:sz w:val="22"/>
          <w:szCs w:val="22"/>
        </w:rPr>
      </w:pPr>
    </w:p>
    <w:p w:rsidR="00A657B3" w:rsidRDefault="00A657B3" w:rsidP="00535CF4">
      <w:pPr>
        <w:rPr>
          <w:rFonts w:asciiTheme="minorHAnsi" w:hAnsiTheme="minorHAnsi"/>
          <w:b/>
          <w:sz w:val="22"/>
          <w:szCs w:val="22"/>
        </w:rPr>
      </w:pPr>
      <w:r>
        <w:rPr>
          <w:rFonts w:asciiTheme="minorHAnsi" w:hAnsiTheme="minorHAnsi"/>
          <w:b/>
          <w:sz w:val="22"/>
          <w:szCs w:val="22"/>
        </w:rPr>
        <w:t>The meeting was convened by the VAN Leadership Council.</w:t>
      </w:r>
    </w:p>
    <w:p w:rsidR="00A657B3" w:rsidRDefault="00A657B3" w:rsidP="00535CF4">
      <w:pPr>
        <w:rPr>
          <w:rFonts w:asciiTheme="minorHAnsi" w:hAnsiTheme="minorHAnsi"/>
          <w:b/>
          <w:sz w:val="22"/>
          <w:szCs w:val="22"/>
        </w:rPr>
      </w:pPr>
    </w:p>
    <w:p w:rsidR="00535CF4" w:rsidRPr="00365472" w:rsidRDefault="008C3574" w:rsidP="00535CF4">
      <w:pPr>
        <w:rPr>
          <w:rFonts w:asciiTheme="minorHAnsi" w:hAnsiTheme="minorHAnsi"/>
          <w:b/>
          <w:sz w:val="22"/>
          <w:szCs w:val="22"/>
        </w:rPr>
      </w:pPr>
      <w:r>
        <w:rPr>
          <w:rFonts w:asciiTheme="minorHAnsi" w:hAnsiTheme="minorHAnsi"/>
          <w:b/>
          <w:sz w:val="22"/>
          <w:szCs w:val="22"/>
        </w:rPr>
        <w:t>Review of Minutes</w:t>
      </w:r>
    </w:p>
    <w:p w:rsidR="000260C1" w:rsidRPr="00365472" w:rsidRDefault="000260C1" w:rsidP="0009267E">
      <w:pPr>
        <w:rPr>
          <w:rFonts w:asciiTheme="minorHAnsi" w:hAnsiTheme="minorHAnsi"/>
          <w:b/>
          <w:sz w:val="22"/>
          <w:szCs w:val="22"/>
        </w:rPr>
      </w:pPr>
    </w:p>
    <w:p w:rsidR="000C26D2" w:rsidRDefault="008C3574" w:rsidP="00535CF4">
      <w:pPr>
        <w:pStyle w:val="ListParagraph"/>
        <w:numPr>
          <w:ilvl w:val="0"/>
          <w:numId w:val="12"/>
        </w:numPr>
        <w:rPr>
          <w:rFonts w:asciiTheme="minorHAnsi" w:hAnsiTheme="minorHAnsi"/>
        </w:rPr>
      </w:pPr>
      <w:r>
        <w:rPr>
          <w:rFonts w:asciiTheme="minorHAnsi" w:hAnsiTheme="minorHAnsi"/>
        </w:rPr>
        <w:t xml:space="preserve">Minutes from </w:t>
      </w:r>
      <w:r w:rsidR="006142AF">
        <w:rPr>
          <w:rFonts w:asciiTheme="minorHAnsi" w:hAnsiTheme="minorHAnsi"/>
        </w:rPr>
        <w:t xml:space="preserve">October </w:t>
      </w:r>
      <w:r>
        <w:rPr>
          <w:rFonts w:asciiTheme="minorHAnsi" w:hAnsiTheme="minorHAnsi"/>
        </w:rPr>
        <w:t>2013 were reviewed and approved by a unanimous vote of the membership.</w:t>
      </w:r>
    </w:p>
    <w:p w:rsidR="006142AF" w:rsidRPr="00F65D26" w:rsidRDefault="006142AF" w:rsidP="006142AF">
      <w:pPr>
        <w:rPr>
          <w:rFonts w:asciiTheme="minorHAnsi" w:hAnsiTheme="minorHAnsi"/>
          <w:b/>
          <w:sz w:val="22"/>
          <w:szCs w:val="22"/>
        </w:rPr>
      </w:pPr>
      <w:r w:rsidRPr="00F65D26">
        <w:rPr>
          <w:rFonts w:asciiTheme="minorHAnsi" w:hAnsiTheme="minorHAnsi"/>
          <w:b/>
          <w:sz w:val="22"/>
          <w:szCs w:val="22"/>
        </w:rPr>
        <w:t xml:space="preserve">VAN Committee </w:t>
      </w:r>
      <w:r>
        <w:rPr>
          <w:rFonts w:asciiTheme="minorHAnsi" w:hAnsiTheme="minorHAnsi"/>
          <w:b/>
          <w:sz w:val="22"/>
          <w:szCs w:val="22"/>
        </w:rPr>
        <w:t>Updates</w:t>
      </w:r>
    </w:p>
    <w:p w:rsidR="006142AF" w:rsidRPr="00F65D26" w:rsidRDefault="006142AF" w:rsidP="006142AF">
      <w:pPr>
        <w:rPr>
          <w:rFonts w:asciiTheme="minorHAnsi" w:hAnsiTheme="minorHAnsi"/>
          <w:sz w:val="22"/>
          <w:szCs w:val="22"/>
        </w:rPr>
      </w:pPr>
    </w:p>
    <w:p w:rsidR="004A5A1A" w:rsidRPr="009115EE" w:rsidRDefault="004A5A1A" w:rsidP="004A5A1A">
      <w:pPr>
        <w:pStyle w:val="ListParagraph"/>
        <w:numPr>
          <w:ilvl w:val="0"/>
          <w:numId w:val="17"/>
        </w:numPr>
        <w:rPr>
          <w:rFonts w:asciiTheme="minorHAnsi" w:hAnsiTheme="minorHAnsi"/>
        </w:rPr>
      </w:pPr>
      <w:r>
        <w:rPr>
          <w:rFonts w:asciiTheme="minorHAnsi" w:hAnsiTheme="minorHAnsi"/>
        </w:rPr>
        <w:t xml:space="preserve">The </w:t>
      </w:r>
      <w:r w:rsidRPr="00F65D26">
        <w:rPr>
          <w:rFonts w:asciiTheme="minorHAnsi" w:hAnsiTheme="minorHAnsi"/>
          <w:b/>
        </w:rPr>
        <w:t>Standards and Accountability Board</w:t>
      </w:r>
      <w:r>
        <w:rPr>
          <w:rFonts w:asciiTheme="minorHAnsi" w:hAnsiTheme="minorHAnsi"/>
        </w:rPr>
        <w:t xml:space="preserve"> is the only committee established by the VAN Charter; a report was provided by the two co-chairs, </w:t>
      </w:r>
      <w:r w:rsidRPr="00F65D26">
        <w:rPr>
          <w:rFonts w:asciiTheme="minorHAnsi" w:hAnsiTheme="minorHAnsi"/>
          <w:b/>
        </w:rPr>
        <w:t>Nikki Charles and Natalia Otero</w:t>
      </w:r>
      <w:r>
        <w:rPr>
          <w:rFonts w:asciiTheme="minorHAnsi" w:hAnsiTheme="minorHAnsi"/>
          <w:b/>
        </w:rPr>
        <w:t xml:space="preserve">.  </w:t>
      </w:r>
      <w:r w:rsidRPr="009115EE">
        <w:rPr>
          <w:rFonts w:asciiTheme="minorHAnsi" w:hAnsiTheme="minorHAnsi"/>
        </w:rPr>
        <w:t xml:space="preserve">The Standards and Accountability Board met twice.  The Board has been collecting information on models in other states </w:t>
      </w:r>
      <w:proofErr w:type="gramStart"/>
      <w:r w:rsidRPr="009115EE">
        <w:rPr>
          <w:rFonts w:asciiTheme="minorHAnsi" w:hAnsiTheme="minorHAnsi"/>
        </w:rPr>
        <w:t>who</w:t>
      </w:r>
      <w:proofErr w:type="gramEnd"/>
      <w:r w:rsidRPr="009115EE">
        <w:rPr>
          <w:rFonts w:asciiTheme="minorHAnsi" w:hAnsiTheme="minorHAnsi"/>
        </w:rPr>
        <w:t xml:space="preserve"> have similar committees, and the Chairs have conference calls set up with Colorado and Arizona.  The Board will have an in-person meeting to decide on a structure of the Board, determine standards that are attainable and able to be implemented, and </w:t>
      </w:r>
      <w:r w:rsidR="009115EE" w:rsidRPr="009115EE">
        <w:rPr>
          <w:rFonts w:asciiTheme="minorHAnsi" w:hAnsiTheme="minorHAnsi"/>
        </w:rPr>
        <w:t xml:space="preserve">set a structure for supporting member organizations with training and certification programs.  </w:t>
      </w:r>
      <w:r w:rsidR="009115EE">
        <w:rPr>
          <w:rFonts w:asciiTheme="minorHAnsi" w:hAnsiTheme="minorHAnsi"/>
        </w:rPr>
        <w:t>The Board is looking at models for dispute resolution between members and public complaint processes as well.  A proposed structure, set of standards, and goals will be presented at the February VAN meeting.</w:t>
      </w:r>
    </w:p>
    <w:p w:rsidR="004A5A1A" w:rsidRDefault="004A5A1A" w:rsidP="004A5A1A">
      <w:pPr>
        <w:pStyle w:val="ListParagraph"/>
        <w:rPr>
          <w:rFonts w:asciiTheme="minorHAnsi" w:hAnsiTheme="minorHAnsi"/>
        </w:rPr>
      </w:pPr>
    </w:p>
    <w:p w:rsidR="00080969" w:rsidRPr="005F5631" w:rsidRDefault="009115EE" w:rsidP="00080969">
      <w:pPr>
        <w:pStyle w:val="ListParagraph"/>
        <w:numPr>
          <w:ilvl w:val="0"/>
          <w:numId w:val="19"/>
        </w:numPr>
        <w:spacing w:after="0"/>
      </w:pPr>
      <w:r w:rsidRPr="00080969">
        <w:rPr>
          <w:rFonts w:asciiTheme="minorHAnsi" w:hAnsiTheme="minorHAnsi"/>
        </w:rPr>
        <w:t xml:space="preserve">The </w:t>
      </w:r>
      <w:r w:rsidRPr="00080969">
        <w:rPr>
          <w:rFonts w:asciiTheme="minorHAnsi" w:hAnsiTheme="minorHAnsi"/>
          <w:b/>
        </w:rPr>
        <w:t>Mental Health Services Committee</w:t>
      </w:r>
      <w:r w:rsidRPr="00080969">
        <w:rPr>
          <w:rFonts w:asciiTheme="minorHAnsi" w:hAnsiTheme="minorHAnsi"/>
        </w:rPr>
        <w:t xml:space="preserve"> is chaired </w:t>
      </w:r>
      <w:r w:rsidRPr="00080969">
        <w:rPr>
          <w:rFonts w:asciiTheme="minorHAnsi" w:hAnsiTheme="minorHAnsi"/>
          <w:b/>
        </w:rPr>
        <w:t xml:space="preserve">by Michelle Palmer; </w:t>
      </w:r>
      <w:r w:rsidRPr="005F5631">
        <w:rPr>
          <w:rFonts w:asciiTheme="minorHAnsi" w:hAnsiTheme="minorHAnsi"/>
        </w:rPr>
        <w:t>a report was provided by</w:t>
      </w:r>
      <w:r w:rsidRPr="00080969">
        <w:rPr>
          <w:rFonts w:asciiTheme="minorHAnsi" w:hAnsiTheme="minorHAnsi"/>
          <w:b/>
        </w:rPr>
        <w:t xml:space="preserve"> Allison Medina in </w:t>
      </w:r>
      <w:r w:rsidRPr="005F5631">
        <w:rPr>
          <w:rFonts w:asciiTheme="minorHAnsi" w:hAnsiTheme="minorHAnsi"/>
        </w:rPr>
        <w:t xml:space="preserve">Michelle Palmer’s absence.  The Mental Health Committee meet in November to discuss issues related to mental health.  </w:t>
      </w:r>
      <w:r w:rsidR="00080969" w:rsidRPr="005F5631">
        <w:rPr>
          <w:rFonts w:asciiTheme="minorHAnsi" w:hAnsiTheme="minorHAnsi"/>
        </w:rPr>
        <w:t>The issues for consideration before the committee are</w:t>
      </w:r>
      <w:r w:rsidR="00080969">
        <w:rPr>
          <w:rFonts w:asciiTheme="minorHAnsi" w:hAnsiTheme="minorHAnsi"/>
          <w:b/>
        </w:rPr>
        <w:t>:</w:t>
      </w:r>
    </w:p>
    <w:p w:rsidR="005F5631" w:rsidRPr="00080969" w:rsidRDefault="005F5631" w:rsidP="005F5631">
      <w:pPr>
        <w:pStyle w:val="ListParagraph"/>
        <w:spacing w:after="0"/>
      </w:pPr>
    </w:p>
    <w:p w:rsidR="00080969" w:rsidRDefault="00080969" w:rsidP="00080969">
      <w:pPr>
        <w:pStyle w:val="ListParagraph"/>
        <w:numPr>
          <w:ilvl w:val="1"/>
          <w:numId w:val="19"/>
        </w:numPr>
        <w:spacing w:after="0"/>
      </w:pPr>
      <w:r>
        <w:t xml:space="preserve">What constitutes a victim? What if a person does not identify that they are a victim until they are in the middle of treatment? </w:t>
      </w:r>
    </w:p>
    <w:p w:rsidR="00080969" w:rsidRDefault="00080969" w:rsidP="00080969">
      <w:pPr>
        <w:pStyle w:val="ListParagraph"/>
        <w:numPr>
          <w:ilvl w:val="1"/>
          <w:numId w:val="19"/>
        </w:numPr>
        <w:spacing w:after="0"/>
      </w:pPr>
      <w:r>
        <w:t xml:space="preserve">How long </w:t>
      </w:r>
      <w:proofErr w:type="gramStart"/>
      <w:r>
        <w:t>are victims</w:t>
      </w:r>
      <w:proofErr w:type="gramEnd"/>
      <w:r>
        <w:t xml:space="preserve"> considered victims for the purpose of therapy?</w:t>
      </w:r>
    </w:p>
    <w:p w:rsidR="00080969" w:rsidRDefault="00080969" w:rsidP="00080969">
      <w:pPr>
        <w:pStyle w:val="ListParagraph"/>
        <w:numPr>
          <w:ilvl w:val="1"/>
          <w:numId w:val="19"/>
        </w:numPr>
        <w:spacing w:after="0"/>
      </w:pPr>
      <w:r>
        <w:t>How to work with CVC for crime victims who are not covered by OVS grant funding.  CVC pays the full reimbursable rate, but is there a way for CVC to pay the difference between what insurance pays and the full rate?</w:t>
      </w:r>
    </w:p>
    <w:p w:rsidR="00080969" w:rsidRDefault="00080969" w:rsidP="00080969">
      <w:pPr>
        <w:pStyle w:val="ListParagraph"/>
        <w:numPr>
          <w:ilvl w:val="1"/>
          <w:numId w:val="19"/>
        </w:numPr>
        <w:spacing w:after="0"/>
      </w:pPr>
      <w:r>
        <w:t>There are not enough domestic violence and sexual assault support groups, and so there is an inability to refer individual clients to support groups.  How do we build capacity for group therapy?</w:t>
      </w:r>
    </w:p>
    <w:p w:rsidR="00080969" w:rsidRDefault="00080969" w:rsidP="00080969">
      <w:pPr>
        <w:pStyle w:val="ListParagraph"/>
        <w:numPr>
          <w:ilvl w:val="1"/>
          <w:numId w:val="19"/>
        </w:numPr>
        <w:spacing w:after="0"/>
      </w:pPr>
      <w:r>
        <w:t>How do we increase the cultural capacity of therapists for human trafficking and other victimization issues?</w:t>
      </w:r>
    </w:p>
    <w:p w:rsidR="00080969" w:rsidRDefault="00080969" w:rsidP="00080969">
      <w:pPr>
        <w:pStyle w:val="ListParagraph"/>
        <w:numPr>
          <w:ilvl w:val="1"/>
          <w:numId w:val="19"/>
        </w:numPr>
        <w:spacing w:after="0"/>
      </w:pPr>
      <w:r>
        <w:t>How do we ensure that there is true capacity to provide therapeutic mental health services for all crime victims?  There is a need to ensure “network adequacy” and ensure that the network has the expertise necessary to meet the needs of child and adult survivors.</w:t>
      </w:r>
    </w:p>
    <w:p w:rsidR="00080969" w:rsidRDefault="00080969" w:rsidP="00080969">
      <w:pPr>
        <w:pStyle w:val="ListParagraph"/>
        <w:numPr>
          <w:ilvl w:val="1"/>
          <w:numId w:val="19"/>
        </w:numPr>
        <w:spacing w:after="0"/>
      </w:pPr>
      <w:r>
        <w:t>How do we increase the language capacity of therapists?</w:t>
      </w:r>
    </w:p>
    <w:p w:rsidR="00080969" w:rsidRDefault="00080969" w:rsidP="00080969">
      <w:pPr>
        <w:pStyle w:val="ListParagraph"/>
        <w:numPr>
          <w:ilvl w:val="1"/>
          <w:numId w:val="19"/>
        </w:numPr>
        <w:spacing w:after="0"/>
      </w:pPr>
      <w:r>
        <w:t>Committee needs to determine the capacity that is available for all populations, i.e. boys and children, as well as cultural capacity and children?</w:t>
      </w:r>
    </w:p>
    <w:p w:rsidR="00080969" w:rsidRDefault="00080969" w:rsidP="00080969">
      <w:pPr>
        <w:pStyle w:val="ListParagraph"/>
        <w:numPr>
          <w:ilvl w:val="1"/>
          <w:numId w:val="19"/>
        </w:numPr>
        <w:spacing w:after="0"/>
      </w:pPr>
      <w:r>
        <w:t>Committee wants to work on the creation of a service provider hotline so that “other providers”, e.g. pediatricians, advocates, police officers, can access mental health care clinicians with trauma expertise to assist them immediately</w:t>
      </w:r>
    </w:p>
    <w:p w:rsidR="00080969" w:rsidRDefault="00080969" w:rsidP="00080969">
      <w:pPr>
        <w:pStyle w:val="ListParagraph"/>
        <w:numPr>
          <w:ilvl w:val="1"/>
          <w:numId w:val="19"/>
        </w:numPr>
        <w:spacing w:after="0"/>
      </w:pPr>
      <w:r>
        <w:t>Committee wants to work on standardizing the training of victim service professionals, in collaboration with the Standards and Accountability Committee, to ensure that appropriate mental health information in included in the accepted training of any victim service professional in the District.</w:t>
      </w:r>
    </w:p>
    <w:p w:rsidR="005F5631" w:rsidRDefault="005F5631" w:rsidP="005F5631">
      <w:pPr>
        <w:ind w:left="1080"/>
      </w:pPr>
    </w:p>
    <w:p w:rsidR="005F5631" w:rsidRDefault="005F5631" w:rsidP="005F5631">
      <w:pPr>
        <w:ind w:left="1080"/>
        <w:rPr>
          <w:rFonts w:asciiTheme="minorHAnsi" w:hAnsiTheme="minorHAnsi"/>
          <w:sz w:val="22"/>
          <w:szCs w:val="22"/>
        </w:rPr>
      </w:pPr>
      <w:r w:rsidRPr="005F5631">
        <w:rPr>
          <w:rFonts w:asciiTheme="minorHAnsi" w:hAnsiTheme="minorHAnsi"/>
          <w:sz w:val="22"/>
          <w:szCs w:val="22"/>
        </w:rPr>
        <w:t>The VAN requested the following issues be added to the Mental Health Committee’s agenda:</w:t>
      </w:r>
    </w:p>
    <w:p w:rsidR="005F5631" w:rsidRPr="005F5631" w:rsidRDefault="005F5631" w:rsidP="005F5631">
      <w:pPr>
        <w:ind w:left="1080"/>
        <w:rPr>
          <w:rFonts w:asciiTheme="minorHAnsi" w:hAnsiTheme="minorHAnsi"/>
          <w:sz w:val="22"/>
          <w:szCs w:val="22"/>
        </w:rPr>
      </w:pPr>
    </w:p>
    <w:p w:rsidR="005F5631" w:rsidRPr="005F5631" w:rsidRDefault="005F5631" w:rsidP="005F5631">
      <w:pPr>
        <w:pStyle w:val="ListParagraph"/>
        <w:numPr>
          <w:ilvl w:val="0"/>
          <w:numId w:val="23"/>
        </w:numPr>
        <w:rPr>
          <w:rFonts w:asciiTheme="minorHAnsi" w:hAnsiTheme="minorHAnsi"/>
        </w:rPr>
      </w:pPr>
      <w:r w:rsidRPr="005F5631">
        <w:rPr>
          <w:rFonts w:asciiTheme="minorHAnsi" w:hAnsiTheme="minorHAnsi"/>
        </w:rPr>
        <w:t>Training for the victim service provider community about mental health laws, e.g. involuntary commitment</w:t>
      </w:r>
    </w:p>
    <w:p w:rsidR="005F5631" w:rsidRPr="005F5631" w:rsidRDefault="005F5631" w:rsidP="005F5631">
      <w:pPr>
        <w:pStyle w:val="ListParagraph"/>
        <w:numPr>
          <w:ilvl w:val="0"/>
          <w:numId w:val="23"/>
        </w:numPr>
        <w:rPr>
          <w:rFonts w:asciiTheme="minorHAnsi" w:hAnsiTheme="minorHAnsi"/>
        </w:rPr>
      </w:pPr>
      <w:r w:rsidRPr="005F5631">
        <w:rPr>
          <w:rFonts w:asciiTheme="minorHAnsi" w:hAnsiTheme="minorHAnsi"/>
        </w:rPr>
        <w:t>Training for the victim service provider community, and capacity to serve, special populations, e.g. the elderly and victims with special needs.</w:t>
      </w:r>
    </w:p>
    <w:p w:rsidR="005F5631" w:rsidRPr="005F5631" w:rsidRDefault="005F5631" w:rsidP="005F5631">
      <w:pPr>
        <w:pStyle w:val="ListParagraph"/>
        <w:numPr>
          <w:ilvl w:val="0"/>
          <w:numId w:val="23"/>
        </w:numPr>
        <w:rPr>
          <w:rFonts w:asciiTheme="minorHAnsi" w:hAnsiTheme="minorHAnsi"/>
        </w:rPr>
      </w:pPr>
      <w:r w:rsidRPr="005F5631">
        <w:rPr>
          <w:rFonts w:asciiTheme="minorHAnsi" w:hAnsiTheme="minorHAnsi"/>
        </w:rPr>
        <w:lastRenderedPageBreak/>
        <w:t>Training for the criminal justice community on children who are “abuse reactive” and begin to offend.  Currently this population is screened out of traditional victim services.</w:t>
      </w:r>
    </w:p>
    <w:p w:rsidR="009115EE" w:rsidRPr="00080969" w:rsidRDefault="009115EE" w:rsidP="00080969">
      <w:pPr>
        <w:pStyle w:val="ListParagraph"/>
        <w:rPr>
          <w:rFonts w:asciiTheme="minorHAnsi" w:hAnsiTheme="minorHAnsi"/>
        </w:rPr>
      </w:pPr>
    </w:p>
    <w:p w:rsidR="005F5631" w:rsidRDefault="005F5631" w:rsidP="006142AF">
      <w:pPr>
        <w:pStyle w:val="ListParagraph"/>
        <w:numPr>
          <w:ilvl w:val="0"/>
          <w:numId w:val="17"/>
        </w:numPr>
        <w:rPr>
          <w:rFonts w:asciiTheme="minorHAnsi" w:hAnsiTheme="minorHAnsi"/>
        </w:rPr>
      </w:pPr>
      <w:r>
        <w:rPr>
          <w:rFonts w:asciiTheme="minorHAnsi" w:hAnsiTheme="minorHAnsi"/>
        </w:rPr>
        <w:t xml:space="preserve">The </w:t>
      </w:r>
      <w:r w:rsidRPr="00F65D26">
        <w:rPr>
          <w:rFonts w:asciiTheme="minorHAnsi" w:hAnsiTheme="minorHAnsi"/>
          <w:b/>
        </w:rPr>
        <w:t xml:space="preserve">Mass Disaster and Emergency Response Committee </w:t>
      </w:r>
      <w:proofErr w:type="gramStart"/>
      <w:r>
        <w:rPr>
          <w:rFonts w:asciiTheme="minorHAnsi" w:hAnsiTheme="minorHAnsi"/>
        </w:rPr>
        <w:t>is</w:t>
      </w:r>
      <w:proofErr w:type="gramEnd"/>
      <w:r>
        <w:rPr>
          <w:rFonts w:asciiTheme="minorHAnsi" w:hAnsiTheme="minorHAnsi"/>
        </w:rPr>
        <w:t xml:space="preserve"> chaired </w:t>
      </w:r>
      <w:r w:rsidRPr="00F65D26">
        <w:rPr>
          <w:rFonts w:asciiTheme="minorHAnsi" w:hAnsiTheme="minorHAnsi"/>
          <w:b/>
        </w:rPr>
        <w:t xml:space="preserve">by Anne Seymour with Allison Jackson </w:t>
      </w:r>
      <w:r>
        <w:rPr>
          <w:rFonts w:asciiTheme="minorHAnsi" w:hAnsiTheme="minorHAnsi"/>
        </w:rPr>
        <w:t xml:space="preserve">as the liaison to the Leadership Council.  Cortney Fisher provided the report in Anne Seymour’s absence.  The Mass Disaster and Emergency Response Committee </w:t>
      </w:r>
      <w:proofErr w:type="gramStart"/>
      <w:r>
        <w:rPr>
          <w:rFonts w:asciiTheme="minorHAnsi" w:hAnsiTheme="minorHAnsi"/>
        </w:rPr>
        <w:t>has</w:t>
      </w:r>
      <w:proofErr w:type="gramEnd"/>
      <w:r>
        <w:rPr>
          <w:rFonts w:asciiTheme="minorHAnsi" w:hAnsiTheme="minorHAnsi"/>
        </w:rPr>
        <w:t xml:space="preserve"> met once, following the final debriefing from the Navy Yard After Action meeting.  The Office of Victim Services has been officially designated as the lead for the revision of the District’s Family Assistance and Reunification Center plan with regard to victim services.  The Office of Victim Services has been working very closely with Kevin O’Brien, Director of Disaster Mental Health at the Department of Behavioral Health, and the Department of Human Services.  </w:t>
      </w:r>
    </w:p>
    <w:p w:rsidR="005F5631" w:rsidRDefault="005F5631" w:rsidP="005F5631">
      <w:pPr>
        <w:pStyle w:val="ListParagraph"/>
        <w:rPr>
          <w:rFonts w:asciiTheme="minorHAnsi" w:hAnsiTheme="minorHAnsi"/>
        </w:rPr>
      </w:pPr>
    </w:p>
    <w:p w:rsidR="005F5631" w:rsidRPr="005F5631" w:rsidRDefault="005F5631" w:rsidP="005F5631">
      <w:pPr>
        <w:pStyle w:val="ListParagraph"/>
        <w:rPr>
          <w:rFonts w:asciiTheme="minorHAnsi" w:hAnsiTheme="minorHAnsi"/>
        </w:rPr>
      </w:pPr>
      <w:r>
        <w:rPr>
          <w:rFonts w:asciiTheme="minorHAnsi" w:hAnsiTheme="minorHAnsi"/>
        </w:rPr>
        <w:t xml:space="preserve">The VAN requested that the Mass Disaster and Emergency Response Committee also look into the role of victim services if the disaster is naturally-occurring as opposed to criminal.  </w:t>
      </w:r>
      <w:r w:rsidRPr="005F5631">
        <w:rPr>
          <w:rFonts w:asciiTheme="minorHAnsi" w:hAnsiTheme="minorHAnsi"/>
          <w:b/>
        </w:rPr>
        <w:t>Cortney Fisher</w:t>
      </w:r>
      <w:r>
        <w:rPr>
          <w:rFonts w:asciiTheme="minorHAnsi" w:hAnsiTheme="minorHAnsi"/>
        </w:rPr>
        <w:t xml:space="preserve"> advised that in the currently District Family Assistance Center Plan, the Department of Human Services has the lead on any service provision occurs in response to a natural disaster.  The Office of Victim Services has the lead when the disaster is a criminal, non-terrorist activity.  However, OVS will discuss the role of victim services, as a support position, in terrorism-related disasters and naturally-occurring disasters.</w:t>
      </w:r>
    </w:p>
    <w:p w:rsidR="005F5631" w:rsidRPr="005F5631" w:rsidRDefault="005F5631" w:rsidP="005F5631">
      <w:pPr>
        <w:pStyle w:val="ListParagraph"/>
        <w:rPr>
          <w:rFonts w:asciiTheme="minorHAnsi" w:hAnsiTheme="minorHAnsi"/>
        </w:rPr>
      </w:pPr>
    </w:p>
    <w:p w:rsidR="006142AF" w:rsidRPr="006B7604" w:rsidRDefault="006142AF" w:rsidP="006142AF">
      <w:pPr>
        <w:pStyle w:val="ListParagraph"/>
        <w:numPr>
          <w:ilvl w:val="0"/>
          <w:numId w:val="17"/>
        </w:numPr>
        <w:rPr>
          <w:rFonts w:asciiTheme="minorHAnsi" w:hAnsiTheme="minorHAnsi"/>
        </w:rPr>
      </w:pPr>
      <w:r>
        <w:rPr>
          <w:rFonts w:asciiTheme="minorHAnsi" w:hAnsiTheme="minorHAnsi"/>
          <w:b/>
        </w:rPr>
        <w:t xml:space="preserve">The </w:t>
      </w:r>
      <w:r w:rsidR="00E1105A">
        <w:rPr>
          <w:rFonts w:asciiTheme="minorHAnsi" w:hAnsiTheme="minorHAnsi"/>
          <w:b/>
        </w:rPr>
        <w:t xml:space="preserve">VAN representatives to the DV </w:t>
      </w:r>
      <w:r>
        <w:rPr>
          <w:rFonts w:asciiTheme="minorHAnsi" w:hAnsiTheme="minorHAnsi"/>
          <w:b/>
        </w:rPr>
        <w:t xml:space="preserve">Hotline Task Force </w:t>
      </w:r>
      <w:r w:rsidR="00E1105A">
        <w:rPr>
          <w:rFonts w:asciiTheme="minorHAnsi" w:hAnsiTheme="minorHAnsi"/>
        </w:rPr>
        <w:t>are</w:t>
      </w:r>
      <w:r w:rsidRPr="006B7604">
        <w:rPr>
          <w:rFonts w:asciiTheme="minorHAnsi" w:hAnsiTheme="minorHAnsi"/>
        </w:rPr>
        <w:t xml:space="preserve"> </w:t>
      </w:r>
      <w:r>
        <w:rPr>
          <w:rFonts w:asciiTheme="minorHAnsi" w:hAnsiTheme="minorHAnsi"/>
          <w:b/>
        </w:rPr>
        <w:t>Daniel Rappaport and Jessica Li</w:t>
      </w:r>
      <w:r w:rsidR="005F5631">
        <w:rPr>
          <w:rFonts w:asciiTheme="minorHAnsi" w:hAnsiTheme="minorHAnsi"/>
          <w:b/>
        </w:rPr>
        <w:t xml:space="preserve">.  Daniel Rappaport and Jessica Li </w:t>
      </w:r>
      <w:r w:rsidR="005F5631" w:rsidRPr="00E1105A">
        <w:rPr>
          <w:rFonts w:asciiTheme="minorHAnsi" w:hAnsiTheme="minorHAnsi"/>
        </w:rPr>
        <w:t>jointly provided the update to the VAN of the Task Force progress.  The DV Hotline Task Force has met twice.  The role of the VAN representatives on the DV Hotline Task Force is to ensure that the hotline is relevant to the whole victim services community, culturally competent, and language accessible</w:t>
      </w:r>
      <w:r w:rsidR="00E1105A" w:rsidRPr="00E1105A">
        <w:rPr>
          <w:rFonts w:asciiTheme="minorHAnsi" w:hAnsiTheme="minorHAnsi"/>
        </w:rPr>
        <w:t>.  Interns from American University surveyed hotlines around the country to develop a touchstone on issues such as staffing, training, hotline capacity, and hotline purpose.  A preliminary report from the DV Hotline Task Force is due on January 30</w:t>
      </w:r>
      <w:r w:rsidR="00E1105A" w:rsidRPr="00E1105A">
        <w:rPr>
          <w:rFonts w:asciiTheme="minorHAnsi" w:hAnsiTheme="minorHAnsi"/>
          <w:vertAlign w:val="superscript"/>
        </w:rPr>
        <w:t>th</w:t>
      </w:r>
      <w:r w:rsidR="00E1105A" w:rsidRPr="00E1105A">
        <w:rPr>
          <w:rFonts w:asciiTheme="minorHAnsi" w:hAnsiTheme="minorHAnsi"/>
        </w:rPr>
        <w:t xml:space="preserve"> to the Council.  More information will be available at the February VAN meeting after the Task Force meets in January and presents the report to the Council.</w:t>
      </w:r>
    </w:p>
    <w:p w:rsidR="00E1105A" w:rsidRDefault="00E1105A" w:rsidP="00E1105A">
      <w:pPr>
        <w:pStyle w:val="ListParagraph"/>
        <w:rPr>
          <w:rFonts w:asciiTheme="minorHAnsi" w:hAnsiTheme="minorHAnsi"/>
        </w:rPr>
      </w:pPr>
    </w:p>
    <w:p w:rsidR="00160A36" w:rsidRDefault="00E1105A" w:rsidP="00E1105A">
      <w:pPr>
        <w:pStyle w:val="ListParagraph"/>
        <w:numPr>
          <w:ilvl w:val="0"/>
          <w:numId w:val="17"/>
        </w:numPr>
        <w:rPr>
          <w:rFonts w:asciiTheme="minorHAnsi" w:hAnsiTheme="minorHAnsi"/>
        </w:rPr>
      </w:pPr>
      <w:r w:rsidRPr="00F65D26">
        <w:rPr>
          <w:rFonts w:asciiTheme="minorHAnsi" w:hAnsiTheme="minorHAnsi"/>
        </w:rPr>
        <w:t xml:space="preserve">The </w:t>
      </w:r>
      <w:r w:rsidRPr="00F65D26">
        <w:rPr>
          <w:rFonts w:asciiTheme="minorHAnsi" w:hAnsiTheme="minorHAnsi"/>
          <w:b/>
        </w:rPr>
        <w:t>Policy and Legislative Committee</w:t>
      </w:r>
      <w:r w:rsidRPr="00F65D26">
        <w:rPr>
          <w:rFonts w:asciiTheme="minorHAnsi" w:hAnsiTheme="minorHAnsi"/>
        </w:rPr>
        <w:t xml:space="preserve"> </w:t>
      </w:r>
      <w:r>
        <w:rPr>
          <w:rFonts w:asciiTheme="minorHAnsi" w:hAnsiTheme="minorHAnsi"/>
        </w:rPr>
        <w:t xml:space="preserve">is chaired by Tonya Turner and Karma </w:t>
      </w:r>
      <w:proofErr w:type="spellStart"/>
      <w:r>
        <w:rPr>
          <w:rFonts w:asciiTheme="minorHAnsi" w:hAnsiTheme="minorHAnsi"/>
        </w:rPr>
        <w:t>Cottman</w:t>
      </w:r>
      <w:proofErr w:type="spellEnd"/>
      <w:r>
        <w:rPr>
          <w:rFonts w:asciiTheme="minorHAnsi" w:hAnsiTheme="minorHAnsi"/>
        </w:rPr>
        <w:t xml:space="preserve">.  Tonya Turner and Karma </w:t>
      </w:r>
      <w:proofErr w:type="spellStart"/>
      <w:r>
        <w:rPr>
          <w:rFonts w:asciiTheme="minorHAnsi" w:hAnsiTheme="minorHAnsi"/>
        </w:rPr>
        <w:t>Cottman</w:t>
      </w:r>
      <w:proofErr w:type="spellEnd"/>
      <w:r>
        <w:rPr>
          <w:rFonts w:asciiTheme="minorHAnsi" w:hAnsiTheme="minorHAnsi"/>
        </w:rPr>
        <w:t xml:space="preserve"> jointly provided the report.  </w:t>
      </w:r>
      <w:r w:rsidRPr="00F65D26">
        <w:rPr>
          <w:rFonts w:asciiTheme="minorHAnsi" w:hAnsiTheme="minorHAnsi"/>
        </w:rPr>
        <w:t xml:space="preserve"> </w:t>
      </w:r>
      <w:r>
        <w:rPr>
          <w:rFonts w:asciiTheme="minorHAnsi" w:hAnsiTheme="minorHAnsi"/>
        </w:rPr>
        <w:t>The Policy and Legislative Committee have been working on the Sexual Assault Victims’ Rights Amendment Act (SAVRAA) as a Committee</w:t>
      </w:r>
      <w:r w:rsidRPr="00F65D26">
        <w:rPr>
          <w:rFonts w:asciiTheme="minorHAnsi" w:hAnsiTheme="minorHAnsi"/>
        </w:rPr>
        <w:t>.</w:t>
      </w:r>
      <w:r>
        <w:rPr>
          <w:rFonts w:asciiTheme="minorHAnsi" w:hAnsiTheme="minorHAnsi"/>
        </w:rPr>
        <w:t xml:space="preserve">  SAVRAA was a Bill introduced in response to the Human Rights Watch report and the review of the HRW report by Crowell and Moring.  The Council hearing was held on December 12, 2013.  There was a great turnout from the community.  Many survivors testified at the hearing regarding their experiences in the criminal justice process.  There was a discussion regarding advocate privilege, who is an advocate, when the advocate privilege should attach to an advocate, when a victim has a right to have an advocate present</w:t>
      </w:r>
      <w:r w:rsidR="00160A36">
        <w:rPr>
          <w:rFonts w:asciiTheme="minorHAnsi" w:hAnsiTheme="minorHAnsi"/>
        </w:rPr>
        <w:t>, and how long it takes to process a Physical Evidence Recovery Kit (PERK).  The Policy and Legislative Committee has meetings scheduled in January 2014 to follow-up on issues that were raised at the hearing.</w:t>
      </w:r>
    </w:p>
    <w:p w:rsidR="006B0A7A" w:rsidRPr="006B0A7A" w:rsidRDefault="006B0A7A" w:rsidP="006B0A7A">
      <w:pPr>
        <w:pStyle w:val="ListParagraph"/>
        <w:rPr>
          <w:rFonts w:asciiTheme="minorHAnsi" w:hAnsiTheme="minorHAnsi"/>
        </w:rPr>
      </w:pPr>
    </w:p>
    <w:p w:rsidR="006B0A7A" w:rsidRDefault="006B0A7A" w:rsidP="006B0A7A">
      <w:pPr>
        <w:pStyle w:val="ListParagraph"/>
        <w:rPr>
          <w:rFonts w:asciiTheme="minorHAnsi" w:hAnsiTheme="minorHAnsi"/>
        </w:rPr>
      </w:pPr>
      <w:r w:rsidRPr="006B0A7A">
        <w:rPr>
          <w:rFonts w:asciiTheme="minorHAnsi" w:hAnsiTheme="minorHAnsi"/>
          <w:b/>
        </w:rPr>
        <w:t xml:space="preserve">Karma </w:t>
      </w:r>
      <w:proofErr w:type="spellStart"/>
      <w:r w:rsidRPr="006B0A7A">
        <w:rPr>
          <w:rFonts w:asciiTheme="minorHAnsi" w:hAnsiTheme="minorHAnsi"/>
          <w:b/>
        </w:rPr>
        <w:t>Cottman</w:t>
      </w:r>
      <w:proofErr w:type="spellEnd"/>
      <w:r>
        <w:rPr>
          <w:rFonts w:asciiTheme="minorHAnsi" w:hAnsiTheme="minorHAnsi"/>
        </w:rPr>
        <w:t xml:space="preserve"> explained that the Committee is looking for input from the VAN regarding the definition of an advocate, how training will be designed so that advocates are defined and privilege attaches, and the reality of what the sexual assault process is today vs. what the process looked like when the HRW report was being written.</w:t>
      </w:r>
    </w:p>
    <w:p w:rsidR="00922F64" w:rsidRDefault="00922F64" w:rsidP="006B0A7A">
      <w:pPr>
        <w:pStyle w:val="ListParagraph"/>
        <w:rPr>
          <w:rFonts w:asciiTheme="minorHAnsi" w:hAnsiTheme="minorHAnsi"/>
        </w:rPr>
      </w:pPr>
    </w:p>
    <w:p w:rsidR="00922F64" w:rsidRDefault="00922F64" w:rsidP="006B0A7A">
      <w:pPr>
        <w:pStyle w:val="ListParagraph"/>
        <w:rPr>
          <w:rFonts w:asciiTheme="minorHAnsi" w:hAnsiTheme="minorHAnsi"/>
        </w:rPr>
      </w:pPr>
      <w:r>
        <w:rPr>
          <w:rFonts w:asciiTheme="minorHAnsi" w:hAnsiTheme="minorHAnsi"/>
        </w:rPr>
        <w:t xml:space="preserve">Karma </w:t>
      </w:r>
      <w:proofErr w:type="spellStart"/>
      <w:r>
        <w:rPr>
          <w:rFonts w:asciiTheme="minorHAnsi" w:hAnsiTheme="minorHAnsi"/>
        </w:rPr>
        <w:t>Cottman</w:t>
      </w:r>
      <w:proofErr w:type="spellEnd"/>
      <w:r>
        <w:rPr>
          <w:rFonts w:asciiTheme="minorHAnsi" w:hAnsiTheme="minorHAnsi"/>
        </w:rPr>
        <w:t xml:space="preserve"> also advised that the Policy and Legislative Committee will be looking at ways in which the VAN can mediate disagreements and dissension among VAN members to ensure that all VAN members are coordinating one message in the public hearings.  </w:t>
      </w:r>
    </w:p>
    <w:p w:rsidR="00160A36" w:rsidRPr="00160A36" w:rsidRDefault="00160A36" w:rsidP="00160A36">
      <w:pPr>
        <w:pStyle w:val="ListParagraph"/>
        <w:rPr>
          <w:rFonts w:asciiTheme="minorHAnsi" w:hAnsiTheme="minorHAnsi"/>
        </w:rPr>
      </w:pPr>
    </w:p>
    <w:p w:rsidR="00E1105A" w:rsidRDefault="00E1105A" w:rsidP="00160A36">
      <w:pPr>
        <w:pStyle w:val="ListParagraph"/>
        <w:numPr>
          <w:ilvl w:val="1"/>
          <w:numId w:val="17"/>
        </w:numPr>
        <w:rPr>
          <w:rFonts w:asciiTheme="minorHAnsi" w:hAnsiTheme="minorHAnsi"/>
        </w:rPr>
      </w:pPr>
      <w:r>
        <w:rPr>
          <w:rFonts w:asciiTheme="minorHAnsi" w:hAnsiTheme="minorHAnsi"/>
        </w:rPr>
        <w:t xml:space="preserve"> </w:t>
      </w:r>
      <w:r w:rsidR="00160A36" w:rsidRPr="006B0A7A">
        <w:rPr>
          <w:rFonts w:asciiTheme="minorHAnsi" w:hAnsiTheme="minorHAnsi"/>
          <w:b/>
        </w:rPr>
        <w:t>Melissa Hook</w:t>
      </w:r>
      <w:r w:rsidR="00160A36">
        <w:rPr>
          <w:rFonts w:asciiTheme="minorHAnsi" w:hAnsiTheme="minorHAnsi"/>
        </w:rPr>
        <w:t xml:space="preserve"> is interested in the Policy and Legislative Committee facilitating a discussion that will inform a Workgroup that is being formed by the Administration to discuss the complaint </w:t>
      </w:r>
      <w:r w:rsidR="00160A36">
        <w:rPr>
          <w:rFonts w:asciiTheme="minorHAnsi" w:hAnsiTheme="minorHAnsi"/>
        </w:rPr>
        <w:lastRenderedPageBreak/>
        <w:t>process for victims and case review.  As it stands, the Administration is looking at three separate categories of review: case review (a process in which a multi-disciplinary team or committee would randomly review sexual assault cases), personnel complaints (complaints in which a victim has a problem with a particular employee of an agency or community-based organization), and system complaints (complaints in which a victim has a problem with the way that the organized system worked in their case).  The Administration is interested in establishing procedures to facilitate a process for victims of all violent cr</w:t>
      </w:r>
      <w:r w:rsidR="006B0A7A">
        <w:rPr>
          <w:rFonts w:asciiTheme="minorHAnsi" w:hAnsiTheme="minorHAnsi"/>
        </w:rPr>
        <w:t>imes in the District and would like the process to be informed by the VAN.</w:t>
      </w:r>
      <w:r w:rsidR="00160A36">
        <w:rPr>
          <w:rFonts w:asciiTheme="minorHAnsi" w:hAnsiTheme="minorHAnsi"/>
        </w:rPr>
        <w:t xml:space="preserve"> </w:t>
      </w:r>
      <w:r w:rsidR="006B0A7A">
        <w:rPr>
          <w:rFonts w:asciiTheme="minorHAnsi" w:hAnsiTheme="minorHAnsi"/>
        </w:rPr>
        <w:t xml:space="preserve">  While personnel issues have to remain with the agency or organization’s Human Resources Department, the system issues seem ripe for an external review board, such as the VAN or the Standards and Accountability Board of the VAN.  Case review seems to be appropriate for SART review.  However, ultimately the Administration would like to be informed by the victim services community as to who or what would be most trustworthy.</w:t>
      </w:r>
    </w:p>
    <w:p w:rsidR="006B0A7A" w:rsidRDefault="006B0A7A" w:rsidP="006B0A7A">
      <w:pPr>
        <w:pStyle w:val="ListParagraph"/>
        <w:ind w:left="1440"/>
        <w:rPr>
          <w:rFonts w:asciiTheme="minorHAnsi" w:hAnsiTheme="minorHAnsi"/>
        </w:rPr>
      </w:pPr>
    </w:p>
    <w:p w:rsidR="006B0A7A" w:rsidRDefault="006B0A7A" w:rsidP="00160A36">
      <w:pPr>
        <w:pStyle w:val="ListParagraph"/>
        <w:numPr>
          <w:ilvl w:val="1"/>
          <w:numId w:val="17"/>
        </w:numPr>
        <w:rPr>
          <w:rFonts w:asciiTheme="minorHAnsi" w:hAnsiTheme="minorHAnsi"/>
        </w:rPr>
      </w:pPr>
      <w:r w:rsidRPr="006B0A7A">
        <w:rPr>
          <w:rFonts w:asciiTheme="minorHAnsi" w:hAnsiTheme="minorHAnsi"/>
          <w:b/>
        </w:rPr>
        <w:t>Lorraine Chase</w:t>
      </w:r>
      <w:r>
        <w:rPr>
          <w:rFonts w:asciiTheme="minorHAnsi" w:hAnsiTheme="minorHAnsi"/>
        </w:rPr>
        <w:t xml:space="preserve"> advised the Committee to review the policies of the Department of Justice Ombudsperson, which is an office that was established under the Crime Victims’ Rights Act to hear complaints from victims.  Also requested clarification about why children weren’t included in the legislation.</w:t>
      </w:r>
    </w:p>
    <w:p w:rsidR="006B0A7A" w:rsidRDefault="006B0A7A" w:rsidP="006B0A7A">
      <w:pPr>
        <w:pStyle w:val="ListParagraph"/>
        <w:ind w:left="2160"/>
        <w:rPr>
          <w:rFonts w:asciiTheme="minorHAnsi" w:hAnsiTheme="minorHAnsi"/>
        </w:rPr>
      </w:pPr>
    </w:p>
    <w:p w:rsidR="006B0A7A" w:rsidRDefault="006B0A7A" w:rsidP="006B0A7A">
      <w:pPr>
        <w:pStyle w:val="ListParagraph"/>
        <w:numPr>
          <w:ilvl w:val="2"/>
          <w:numId w:val="17"/>
        </w:numPr>
        <w:rPr>
          <w:rFonts w:asciiTheme="minorHAnsi" w:hAnsiTheme="minorHAnsi"/>
        </w:rPr>
      </w:pPr>
      <w:r w:rsidRPr="006B0A7A">
        <w:rPr>
          <w:rFonts w:asciiTheme="minorHAnsi" w:hAnsiTheme="minorHAnsi"/>
          <w:b/>
        </w:rPr>
        <w:t>Tonya Turner</w:t>
      </w:r>
      <w:r>
        <w:rPr>
          <w:rFonts w:asciiTheme="minorHAnsi" w:hAnsiTheme="minorHAnsi"/>
        </w:rPr>
        <w:t xml:space="preserve"> affirmed that children were purposely not included in the legislation due to the separate systems that function in response to children.  Also noted that the reforms affecting children in the process would be included in an ongoing workgroup.  </w:t>
      </w:r>
    </w:p>
    <w:p w:rsidR="006B0A7A" w:rsidRDefault="006B0A7A" w:rsidP="006B0A7A">
      <w:pPr>
        <w:pStyle w:val="ListParagraph"/>
        <w:ind w:left="1440"/>
        <w:rPr>
          <w:rFonts w:asciiTheme="minorHAnsi" w:hAnsiTheme="minorHAnsi"/>
        </w:rPr>
      </w:pPr>
    </w:p>
    <w:p w:rsidR="006B0A7A" w:rsidRDefault="006B0A7A" w:rsidP="006B0A7A">
      <w:pPr>
        <w:pStyle w:val="ListParagraph"/>
        <w:numPr>
          <w:ilvl w:val="1"/>
          <w:numId w:val="17"/>
        </w:numPr>
        <w:rPr>
          <w:rFonts w:asciiTheme="minorHAnsi" w:hAnsiTheme="minorHAnsi"/>
        </w:rPr>
      </w:pPr>
      <w:r w:rsidRPr="006B0A7A">
        <w:rPr>
          <w:rFonts w:asciiTheme="minorHAnsi" w:hAnsiTheme="minorHAnsi"/>
          <w:b/>
        </w:rPr>
        <w:t>Nikki Charles</w:t>
      </w:r>
      <w:r>
        <w:rPr>
          <w:rFonts w:asciiTheme="minorHAnsi" w:hAnsiTheme="minorHAnsi"/>
        </w:rPr>
        <w:t xml:space="preserve"> spoke as a member of the SART, noting that the SART met yesterday (December 19, 2013) and had a vigorous discussion regarding the testimony and the hearing.  Nikki Charles suggested that the SART (as a team) feels </w:t>
      </w:r>
      <w:proofErr w:type="gramStart"/>
      <w:r>
        <w:rPr>
          <w:rFonts w:asciiTheme="minorHAnsi" w:hAnsiTheme="minorHAnsi"/>
        </w:rPr>
        <w:t>very</w:t>
      </w:r>
      <w:proofErr w:type="gramEnd"/>
      <w:r>
        <w:rPr>
          <w:rFonts w:asciiTheme="minorHAnsi" w:hAnsiTheme="minorHAnsi"/>
        </w:rPr>
        <w:t xml:space="preserve"> excluded from the work of the VAN, the Administration, and any other coalition.  The SART did not take a position, but in hindsight likely should have.</w:t>
      </w:r>
    </w:p>
    <w:p w:rsidR="00922F64" w:rsidRDefault="00922F64" w:rsidP="00922F64">
      <w:pPr>
        <w:pStyle w:val="ListParagraph"/>
        <w:ind w:left="1440"/>
        <w:rPr>
          <w:rFonts w:asciiTheme="minorHAnsi" w:hAnsiTheme="minorHAnsi"/>
        </w:rPr>
      </w:pPr>
    </w:p>
    <w:p w:rsidR="006B0A7A" w:rsidRDefault="006B0A7A" w:rsidP="006B0A7A">
      <w:pPr>
        <w:pStyle w:val="ListParagraph"/>
        <w:numPr>
          <w:ilvl w:val="1"/>
          <w:numId w:val="17"/>
        </w:numPr>
        <w:rPr>
          <w:rFonts w:asciiTheme="minorHAnsi" w:hAnsiTheme="minorHAnsi"/>
        </w:rPr>
      </w:pPr>
      <w:r>
        <w:rPr>
          <w:rFonts w:asciiTheme="minorHAnsi" w:hAnsiTheme="minorHAnsi"/>
          <w:b/>
        </w:rPr>
        <w:t xml:space="preserve">Allison Jackson </w:t>
      </w:r>
      <w:r>
        <w:rPr>
          <w:rFonts w:asciiTheme="minorHAnsi" w:hAnsiTheme="minorHAnsi"/>
        </w:rPr>
        <w:t>advised the Committee and/or the Administration to review the policies and structure of the Safety Committee at Children’s National Medical Center</w:t>
      </w:r>
      <w:r w:rsidR="00922F64">
        <w:rPr>
          <w:rFonts w:asciiTheme="minorHAnsi" w:hAnsiTheme="minorHAnsi"/>
        </w:rPr>
        <w:t>.  The Safety Committee conducts a “root cause analysis” of issues when they arise, seeking not to be punitive but to reform the system so that the same problems don’t arise again; the solutions are action-oriented and geared toward solving the problem.  The “investigator” needs to be someone(s) who understands the system.</w:t>
      </w:r>
    </w:p>
    <w:p w:rsidR="00922F64" w:rsidRPr="00922F64" w:rsidRDefault="00922F64" w:rsidP="00922F64">
      <w:pPr>
        <w:pStyle w:val="ListParagraph"/>
        <w:rPr>
          <w:rFonts w:asciiTheme="minorHAnsi" w:hAnsiTheme="minorHAnsi"/>
        </w:rPr>
      </w:pPr>
    </w:p>
    <w:p w:rsidR="00922F64" w:rsidRDefault="00922F64" w:rsidP="00922F64">
      <w:pPr>
        <w:pStyle w:val="ListParagraph"/>
        <w:ind w:left="1440"/>
        <w:rPr>
          <w:rFonts w:asciiTheme="minorHAnsi" w:hAnsiTheme="minorHAnsi"/>
        </w:rPr>
      </w:pPr>
      <w:r w:rsidRPr="00922F64">
        <w:rPr>
          <w:rFonts w:asciiTheme="minorHAnsi" w:hAnsiTheme="minorHAnsi"/>
          <w:b/>
        </w:rPr>
        <w:t>Allison Jackson</w:t>
      </w:r>
      <w:r>
        <w:rPr>
          <w:rFonts w:asciiTheme="minorHAnsi" w:hAnsiTheme="minorHAnsi"/>
        </w:rPr>
        <w:t xml:space="preserve"> also affirmed that this discussion is the reason that there is a Policy and Legislative Committee, and that this process is informing a process that will be used to introduce and advocate for many types of legislation.  Legislation that is informed and written without including the “line” service providers is often flawed and problematic.</w:t>
      </w:r>
    </w:p>
    <w:p w:rsidR="00922F64" w:rsidRDefault="00922F64" w:rsidP="00922F64">
      <w:pPr>
        <w:pStyle w:val="ListParagraph"/>
        <w:ind w:left="1440"/>
        <w:rPr>
          <w:rFonts w:asciiTheme="minorHAnsi" w:hAnsiTheme="minorHAnsi"/>
        </w:rPr>
      </w:pPr>
    </w:p>
    <w:p w:rsidR="00922F64" w:rsidRDefault="00922F64" w:rsidP="00922F64">
      <w:pPr>
        <w:pStyle w:val="ListParagraph"/>
        <w:numPr>
          <w:ilvl w:val="0"/>
          <w:numId w:val="24"/>
        </w:numPr>
        <w:ind w:left="1440"/>
        <w:rPr>
          <w:rFonts w:asciiTheme="minorHAnsi" w:hAnsiTheme="minorHAnsi"/>
        </w:rPr>
      </w:pPr>
      <w:r>
        <w:rPr>
          <w:rFonts w:asciiTheme="minorHAnsi" w:hAnsiTheme="minorHAnsi"/>
        </w:rPr>
        <w:t xml:space="preserve">Discussion of necessary components for complaints and case review.  There needs to be a mechanism to get material and information that is not public from the agencies working on the case.  Very often, there is much more to the case than the victim or the “reviewer” knows but the agency is unable or unwilling to provide the information.  </w:t>
      </w:r>
      <w:r w:rsidRPr="00A07C59">
        <w:rPr>
          <w:rFonts w:asciiTheme="minorHAnsi" w:hAnsiTheme="minorHAnsi"/>
          <w:b/>
        </w:rPr>
        <w:t>Natalia Otero</w:t>
      </w:r>
      <w:r>
        <w:rPr>
          <w:rFonts w:asciiTheme="minorHAnsi" w:hAnsiTheme="minorHAnsi"/>
        </w:rPr>
        <w:t xml:space="preserve"> affirmed that the Standards and Accountability Board is looking at systems and processes that include </w:t>
      </w:r>
      <w:r w:rsidR="00A07C59">
        <w:rPr>
          <w:rFonts w:asciiTheme="minorHAnsi" w:hAnsiTheme="minorHAnsi"/>
        </w:rPr>
        <w:t xml:space="preserve">“compelling” information from agencies to best resolve the complaints of victims, and mechanisms to resolve disputes among member agencies.  </w:t>
      </w:r>
      <w:r w:rsidR="00A07C59" w:rsidRPr="00A07C59">
        <w:rPr>
          <w:rFonts w:asciiTheme="minorHAnsi" w:hAnsiTheme="minorHAnsi"/>
          <w:b/>
        </w:rPr>
        <w:t>Natalia Otero</w:t>
      </w:r>
      <w:r w:rsidR="00A07C59">
        <w:rPr>
          <w:rFonts w:asciiTheme="minorHAnsi" w:hAnsiTheme="minorHAnsi"/>
        </w:rPr>
        <w:t xml:space="preserve"> notes that there are many different models available to look at and many of them are well-developed.</w:t>
      </w:r>
    </w:p>
    <w:p w:rsidR="006142AF" w:rsidRPr="006142AF" w:rsidRDefault="006142AF" w:rsidP="006142AF">
      <w:pPr>
        <w:ind w:left="360"/>
        <w:rPr>
          <w:rFonts w:asciiTheme="minorHAnsi" w:hAnsiTheme="minorHAnsi"/>
        </w:rPr>
      </w:pPr>
    </w:p>
    <w:p w:rsidR="00DF4AF7" w:rsidRPr="00194A61" w:rsidRDefault="00A07C59" w:rsidP="00DF4AF7">
      <w:pPr>
        <w:rPr>
          <w:rFonts w:asciiTheme="minorHAnsi" w:hAnsiTheme="minorHAnsi"/>
          <w:b/>
          <w:sz w:val="22"/>
          <w:szCs w:val="22"/>
        </w:rPr>
      </w:pPr>
      <w:r w:rsidRPr="00194A61">
        <w:rPr>
          <w:rFonts w:asciiTheme="minorHAnsi" w:hAnsiTheme="minorHAnsi"/>
          <w:b/>
          <w:sz w:val="22"/>
          <w:szCs w:val="22"/>
        </w:rPr>
        <w:t>Goal Setting 2014</w:t>
      </w:r>
    </w:p>
    <w:p w:rsidR="00A07C59" w:rsidRDefault="00A07C59" w:rsidP="00DF4AF7">
      <w:pPr>
        <w:rPr>
          <w:rFonts w:asciiTheme="minorHAnsi" w:hAnsiTheme="minorHAnsi"/>
          <w:sz w:val="22"/>
          <w:szCs w:val="22"/>
        </w:rPr>
      </w:pPr>
    </w:p>
    <w:p w:rsidR="00A07C59" w:rsidRDefault="00A07C59" w:rsidP="00DF4AF7">
      <w:pPr>
        <w:rPr>
          <w:rFonts w:asciiTheme="minorHAnsi" w:hAnsiTheme="minorHAnsi"/>
          <w:sz w:val="22"/>
          <w:szCs w:val="22"/>
        </w:rPr>
      </w:pPr>
      <w:r>
        <w:rPr>
          <w:rFonts w:asciiTheme="minorHAnsi" w:hAnsiTheme="minorHAnsi"/>
          <w:sz w:val="22"/>
          <w:szCs w:val="22"/>
        </w:rPr>
        <w:t xml:space="preserve">The VAN Leadership Council introduced the idea of goal setting for 2014.  The Leadership Council wants to make sure that they are addressing the goals and objectives of the member agencies during their term and wants the VAN members to inform those goals.  What would you consider a priority or important goal for the VAN to have during 2014?  The VAN Leadership Council will report out at the next meeting about the goals and objectives for 2014.  Members are invited to note the goals now or email them to </w:t>
      </w:r>
      <w:r w:rsidRPr="00194A61">
        <w:rPr>
          <w:rFonts w:asciiTheme="minorHAnsi" w:hAnsiTheme="minorHAnsi"/>
          <w:b/>
          <w:sz w:val="22"/>
          <w:szCs w:val="22"/>
        </w:rPr>
        <w:t>Cortney Fisher</w:t>
      </w:r>
      <w:r>
        <w:rPr>
          <w:rFonts w:asciiTheme="minorHAnsi" w:hAnsiTheme="minorHAnsi"/>
          <w:sz w:val="22"/>
          <w:szCs w:val="22"/>
        </w:rPr>
        <w:t>.</w:t>
      </w:r>
    </w:p>
    <w:p w:rsidR="00A07C59" w:rsidRDefault="00A07C59" w:rsidP="00DF4AF7">
      <w:pPr>
        <w:rPr>
          <w:rFonts w:asciiTheme="minorHAnsi" w:hAnsiTheme="minorHAnsi"/>
          <w:sz w:val="22"/>
          <w:szCs w:val="22"/>
        </w:rPr>
      </w:pPr>
    </w:p>
    <w:p w:rsidR="00A07C59" w:rsidRDefault="00A07C59" w:rsidP="00DF4AF7">
      <w:pPr>
        <w:rPr>
          <w:rFonts w:asciiTheme="minorHAnsi" w:hAnsiTheme="minorHAnsi"/>
          <w:sz w:val="22"/>
          <w:szCs w:val="22"/>
        </w:rPr>
      </w:pPr>
      <w:r>
        <w:rPr>
          <w:rFonts w:asciiTheme="minorHAnsi" w:hAnsiTheme="minorHAnsi"/>
          <w:sz w:val="22"/>
          <w:szCs w:val="22"/>
        </w:rPr>
        <w:t>The VAN requested that the following goals be considered in the open forum:</w:t>
      </w:r>
    </w:p>
    <w:p w:rsidR="00A07C59" w:rsidRDefault="00A07C59" w:rsidP="00DF4AF7">
      <w:pPr>
        <w:rPr>
          <w:rFonts w:asciiTheme="minorHAnsi" w:hAnsiTheme="minorHAnsi"/>
          <w:sz w:val="22"/>
          <w:szCs w:val="22"/>
        </w:rPr>
      </w:pPr>
    </w:p>
    <w:p w:rsidR="00A07C59" w:rsidRDefault="00A07C59" w:rsidP="00A07C59">
      <w:pPr>
        <w:pStyle w:val="ListParagraph"/>
        <w:numPr>
          <w:ilvl w:val="0"/>
          <w:numId w:val="25"/>
        </w:numPr>
        <w:rPr>
          <w:rFonts w:asciiTheme="minorHAnsi" w:hAnsiTheme="minorHAnsi"/>
        </w:rPr>
      </w:pPr>
      <w:r>
        <w:rPr>
          <w:rFonts w:asciiTheme="minorHAnsi" w:hAnsiTheme="minorHAnsi"/>
        </w:rPr>
        <w:t xml:space="preserve">Amendment of the </w:t>
      </w:r>
      <w:proofErr w:type="spellStart"/>
      <w:r>
        <w:rPr>
          <w:rFonts w:asciiTheme="minorHAnsi" w:hAnsiTheme="minorHAnsi"/>
        </w:rPr>
        <w:t>Intrafamily</w:t>
      </w:r>
      <w:proofErr w:type="spellEnd"/>
      <w:r>
        <w:rPr>
          <w:rFonts w:asciiTheme="minorHAnsi" w:hAnsiTheme="minorHAnsi"/>
        </w:rPr>
        <w:t xml:space="preserve"> Offenses Act (IFO) to limit the ability of “romantic rivals” to get protection under the IFO.  </w:t>
      </w:r>
    </w:p>
    <w:p w:rsidR="00194A61" w:rsidRDefault="00194A61" w:rsidP="00194A61">
      <w:pPr>
        <w:pStyle w:val="ListParagraph"/>
        <w:rPr>
          <w:rFonts w:asciiTheme="minorHAnsi" w:hAnsiTheme="minorHAnsi"/>
        </w:rPr>
      </w:pPr>
    </w:p>
    <w:p w:rsidR="00A07C59" w:rsidRDefault="00A07C59" w:rsidP="00A07C59">
      <w:pPr>
        <w:pStyle w:val="ListParagraph"/>
        <w:numPr>
          <w:ilvl w:val="1"/>
          <w:numId w:val="25"/>
        </w:numPr>
        <w:rPr>
          <w:rFonts w:asciiTheme="minorHAnsi" w:hAnsiTheme="minorHAnsi"/>
        </w:rPr>
      </w:pPr>
      <w:r w:rsidRPr="00194A61">
        <w:rPr>
          <w:rFonts w:asciiTheme="minorHAnsi" w:hAnsiTheme="minorHAnsi"/>
          <w:b/>
        </w:rPr>
        <w:t xml:space="preserve">Karma </w:t>
      </w:r>
      <w:proofErr w:type="spellStart"/>
      <w:r w:rsidRPr="00194A61">
        <w:rPr>
          <w:rFonts w:asciiTheme="minorHAnsi" w:hAnsiTheme="minorHAnsi"/>
          <w:b/>
        </w:rPr>
        <w:t>Cottman</w:t>
      </w:r>
      <w:proofErr w:type="spellEnd"/>
      <w:r>
        <w:rPr>
          <w:rFonts w:asciiTheme="minorHAnsi" w:hAnsiTheme="minorHAnsi"/>
        </w:rPr>
        <w:t xml:space="preserve"> affirmed that the DC Coalition </w:t>
      </w:r>
      <w:proofErr w:type="gramStart"/>
      <w:r>
        <w:rPr>
          <w:rFonts w:asciiTheme="minorHAnsi" w:hAnsiTheme="minorHAnsi"/>
        </w:rPr>
        <w:t>Against</w:t>
      </w:r>
      <w:proofErr w:type="gramEnd"/>
      <w:r>
        <w:rPr>
          <w:rFonts w:asciiTheme="minorHAnsi" w:hAnsiTheme="minorHAnsi"/>
        </w:rPr>
        <w:t xml:space="preserve"> Domestic Violence has been working on revising the IFO for 1 ½ years.  The “romantic rivals” issue concerns the definition of romantic relationship and has complicated the revisions.  </w:t>
      </w:r>
    </w:p>
    <w:p w:rsidR="00194A61" w:rsidRPr="00194A61" w:rsidRDefault="00194A61" w:rsidP="00194A61">
      <w:pPr>
        <w:pStyle w:val="ListParagraph"/>
        <w:ind w:left="1440"/>
        <w:rPr>
          <w:rFonts w:asciiTheme="minorHAnsi" w:hAnsiTheme="minorHAnsi"/>
        </w:rPr>
      </w:pPr>
    </w:p>
    <w:p w:rsidR="00A07C59" w:rsidRDefault="00A07C59" w:rsidP="00A07C59">
      <w:pPr>
        <w:pStyle w:val="ListParagraph"/>
        <w:numPr>
          <w:ilvl w:val="1"/>
          <w:numId w:val="25"/>
        </w:numPr>
        <w:rPr>
          <w:rFonts w:asciiTheme="minorHAnsi" w:hAnsiTheme="minorHAnsi"/>
        </w:rPr>
      </w:pPr>
      <w:r w:rsidRPr="00194A61">
        <w:rPr>
          <w:rFonts w:asciiTheme="minorHAnsi" w:hAnsiTheme="minorHAnsi"/>
          <w:b/>
        </w:rPr>
        <w:t>Natalia Otero</w:t>
      </w:r>
      <w:r>
        <w:rPr>
          <w:rFonts w:asciiTheme="minorHAnsi" w:hAnsiTheme="minorHAnsi"/>
        </w:rPr>
        <w:t xml:space="preserve"> noted that the “romantic rival” cases are disproportionately represented in homicide cases.</w:t>
      </w:r>
    </w:p>
    <w:p w:rsidR="00194A61" w:rsidRDefault="00194A61" w:rsidP="00194A61">
      <w:pPr>
        <w:pStyle w:val="ListParagraph"/>
        <w:ind w:left="1440"/>
        <w:rPr>
          <w:rFonts w:asciiTheme="minorHAnsi" w:hAnsiTheme="minorHAnsi"/>
        </w:rPr>
      </w:pPr>
    </w:p>
    <w:p w:rsidR="00A07C59" w:rsidRDefault="00194A61" w:rsidP="00A07C59">
      <w:pPr>
        <w:pStyle w:val="ListParagraph"/>
        <w:numPr>
          <w:ilvl w:val="1"/>
          <w:numId w:val="25"/>
        </w:numPr>
        <w:rPr>
          <w:rFonts w:asciiTheme="minorHAnsi" w:hAnsiTheme="minorHAnsi"/>
        </w:rPr>
      </w:pPr>
      <w:r>
        <w:rPr>
          <w:rFonts w:asciiTheme="minorHAnsi" w:hAnsiTheme="minorHAnsi"/>
        </w:rPr>
        <w:t>The complication often arises in LGBTQ relationships.  Partners who are living together but who aren’t defining themselves as in a romantic relationship are now protected in the IFO.  We don’t want to remove that protection.</w:t>
      </w:r>
    </w:p>
    <w:p w:rsidR="00194A61" w:rsidRDefault="00194A61" w:rsidP="00194A61">
      <w:pPr>
        <w:pStyle w:val="ListParagraph"/>
        <w:ind w:left="1440"/>
        <w:rPr>
          <w:rFonts w:asciiTheme="minorHAnsi" w:hAnsiTheme="minorHAnsi"/>
        </w:rPr>
      </w:pPr>
    </w:p>
    <w:p w:rsidR="00A07C59" w:rsidRPr="00A07C59" w:rsidRDefault="00A07C59" w:rsidP="00A07C59">
      <w:pPr>
        <w:pStyle w:val="ListParagraph"/>
        <w:numPr>
          <w:ilvl w:val="0"/>
          <w:numId w:val="25"/>
        </w:numPr>
        <w:rPr>
          <w:rFonts w:asciiTheme="minorHAnsi" w:hAnsiTheme="minorHAnsi"/>
        </w:rPr>
      </w:pPr>
      <w:r>
        <w:rPr>
          <w:rFonts w:asciiTheme="minorHAnsi" w:hAnsiTheme="minorHAnsi"/>
        </w:rPr>
        <w:t xml:space="preserve">Implementation of support services for secondary and vicarious victims of trauma </w:t>
      </w:r>
    </w:p>
    <w:p w:rsidR="00A07C59" w:rsidRPr="00194A61" w:rsidRDefault="00194A61" w:rsidP="00DF4AF7">
      <w:pPr>
        <w:rPr>
          <w:rFonts w:asciiTheme="minorHAnsi" w:hAnsiTheme="minorHAnsi"/>
          <w:b/>
          <w:sz w:val="22"/>
          <w:szCs w:val="22"/>
        </w:rPr>
      </w:pPr>
      <w:r w:rsidRPr="00194A61">
        <w:rPr>
          <w:rFonts w:asciiTheme="minorHAnsi" w:hAnsiTheme="minorHAnsi"/>
          <w:b/>
          <w:sz w:val="22"/>
          <w:szCs w:val="22"/>
        </w:rPr>
        <w:t>New Business</w:t>
      </w:r>
    </w:p>
    <w:p w:rsidR="00A07C59" w:rsidRDefault="00A07C59" w:rsidP="00DF4AF7">
      <w:pPr>
        <w:rPr>
          <w:rFonts w:asciiTheme="minorHAnsi" w:hAnsiTheme="minorHAnsi"/>
          <w:sz w:val="22"/>
          <w:szCs w:val="22"/>
        </w:rPr>
      </w:pPr>
    </w:p>
    <w:p w:rsidR="00194A61" w:rsidRDefault="00194A61" w:rsidP="00194A61">
      <w:pPr>
        <w:pStyle w:val="ListParagraph"/>
        <w:numPr>
          <w:ilvl w:val="0"/>
          <w:numId w:val="26"/>
        </w:numPr>
        <w:rPr>
          <w:rFonts w:asciiTheme="minorHAnsi" w:hAnsiTheme="minorHAnsi"/>
        </w:rPr>
      </w:pPr>
      <w:r w:rsidRPr="00194A61">
        <w:rPr>
          <w:rFonts w:asciiTheme="minorHAnsi" w:hAnsiTheme="minorHAnsi"/>
          <w:b/>
        </w:rPr>
        <w:t>Jenny Brody</w:t>
      </w:r>
      <w:r w:rsidRPr="00194A61">
        <w:rPr>
          <w:rFonts w:asciiTheme="minorHAnsi" w:hAnsiTheme="minorHAnsi"/>
        </w:rPr>
        <w:t xml:space="preserve"> spoke on behalf of the DC Volunteer Lawyers Project, My Sister’s Place, and DASH, introducing their new Domestic Violence Resource Clinic.  </w:t>
      </w:r>
      <w:proofErr w:type="gramStart"/>
      <w:r w:rsidRPr="00194A61">
        <w:rPr>
          <w:rFonts w:asciiTheme="minorHAnsi" w:hAnsiTheme="minorHAnsi"/>
        </w:rPr>
        <w:t>The Clinic is held every Wednesday at St. Augustine’s Episcopal Church on 600</w:t>
      </w:r>
      <w:proofErr w:type="gramEnd"/>
      <w:r w:rsidRPr="00194A61">
        <w:rPr>
          <w:rFonts w:asciiTheme="minorHAnsi" w:hAnsiTheme="minorHAnsi"/>
        </w:rPr>
        <w:t xml:space="preserve"> M Street, SW, which is one block from the Metro.  My Sister’s Place will be facilitating support groups for survivors of domestic violence on Tuesdays, either at 11 am or 6:00 pm.  All services at the Clinic are bilingual.  The Clinic will offer housing, legal (custody, divorce, protection, and immigration), and mental health services.  Cortney Fisher will be disseminating PDFs of the fliers via email.</w:t>
      </w:r>
    </w:p>
    <w:p w:rsidR="00194A61" w:rsidRDefault="00194A61" w:rsidP="00194A61">
      <w:pPr>
        <w:pStyle w:val="ListParagraph"/>
        <w:rPr>
          <w:rFonts w:asciiTheme="minorHAnsi" w:hAnsiTheme="minorHAnsi"/>
        </w:rPr>
      </w:pPr>
    </w:p>
    <w:p w:rsidR="00194A61" w:rsidRPr="00194A61" w:rsidRDefault="00194A61" w:rsidP="00194A61">
      <w:pPr>
        <w:pStyle w:val="ListParagraph"/>
        <w:numPr>
          <w:ilvl w:val="0"/>
          <w:numId w:val="26"/>
        </w:numPr>
        <w:rPr>
          <w:rFonts w:asciiTheme="minorHAnsi" w:hAnsiTheme="minorHAnsi"/>
        </w:rPr>
      </w:pPr>
      <w:r w:rsidRPr="00194A61">
        <w:rPr>
          <w:rFonts w:asciiTheme="minorHAnsi" w:hAnsiTheme="minorHAnsi"/>
          <w:b/>
        </w:rPr>
        <w:t>Allison Medina</w:t>
      </w:r>
      <w:r>
        <w:rPr>
          <w:rFonts w:asciiTheme="minorHAnsi" w:hAnsiTheme="minorHAnsi"/>
        </w:rPr>
        <w:t xml:space="preserve"> announced that Carol </w:t>
      </w:r>
      <w:proofErr w:type="spellStart"/>
      <w:r>
        <w:rPr>
          <w:rFonts w:asciiTheme="minorHAnsi" w:hAnsiTheme="minorHAnsi"/>
        </w:rPr>
        <w:t>Loftur-Thun</w:t>
      </w:r>
      <w:proofErr w:type="spellEnd"/>
      <w:r>
        <w:rPr>
          <w:rFonts w:asciiTheme="minorHAnsi" w:hAnsiTheme="minorHAnsi"/>
        </w:rPr>
        <w:t xml:space="preserve"> will be leaving the Women’s Center and they are currently searching for a new Executive Director</w:t>
      </w:r>
    </w:p>
    <w:p w:rsidR="00194A61" w:rsidRDefault="00194A61" w:rsidP="00DF4AF7">
      <w:pPr>
        <w:rPr>
          <w:rFonts w:asciiTheme="minorHAnsi" w:hAnsiTheme="minorHAnsi"/>
          <w:sz w:val="22"/>
          <w:szCs w:val="22"/>
        </w:rPr>
      </w:pPr>
    </w:p>
    <w:p w:rsidR="008D7A2F" w:rsidRPr="00365472" w:rsidRDefault="00FC4D62" w:rsidP="000C26D2">
      <w:pPr>
        <w:jc w:val="center"/>
        <w:rPr>
          <w:rFonts w:asciiTheme="minorHAnsi" w:hAnsiTheme="minorHAnsi"/>
          <w:b/>
          <w:sz w:val="22"/>
          <w:szCs w:val="22"/>
        </w:rPr>
      </w:pPr>
      <w:r>
        <w:rPr>
          <w:rFonts w:asciiTheme="minorHAnsi" w:hAnsiTheme="minorHAnsi"/>
          <w:b/>
          <w:sz w:val="22"/>
          <w:szCs w:val="22"/>
        </w:rPr>
        <w:t>The meeting was a</w:t>
      </w:r>
      <w:r w:rsidR="000C26D2" w:rsidRPr="00365472">
        <w:rPr>
          <w:rFonts w:asciiTheme="minorHAnsi" w:hAnsiTheme="minorHAnsi"/>
          <w:b/>
          <w:sz w:val="22"/>
          <w:szCs w:val="22"/>
        </w:rPr>
        <w:t>djourned</w:t>
      </w:r>
      <w:r>
        <w:rPr>
          <w:rFonts w:asciiTheme="minorHAnsi" w:hAnsiTheme="minorHAnsi"/>
          <w:b/>
          <w:sz w:val="22"/>
          <w:szCs w:val="22"/>
        </w:rPr>
        <w:t xml:space="preserve"> </w:t>
      </w:r>
      <w:r w:rsidR="00194A61">
        <w:rPr>
          <w:rFonts w:asciiTheme="minorHAnsi" w:hAnsiTheme="minorHAnsi"/>
          <w:b/>
          <w:sz w:val="22"/>
          <w:szCs w:val="22"/>
        </w:rPr>
        <w:t>by the Leadership Council.</w:t>
      </w:r>
    </w:p>
    <w:p w:rsidR="00007A39" w:rsidRPr="00365472" w:rsidRDefault="00007A39" w:rsidP="000C26D2">
      <w:pPr>
        <w:jc w:val="center"/>
        <w:rPr>
          <w:rFonts w:asciiTheme="minorHAnsi" w:hAnsiTheme="minorHAnsi"/>
          <w:b/>
          <w:sz w:val="22"/>
          <w:szCs w:val="22"/>
        </w:rPr>
      </w:pPr>
    </w:p>
    <w:p w:rsidR="00007A39" w:rsidRDefault="00007A39" w:rsidP="000C26D2">
      <w:pPr>
        <w:jc w:val="center"/>
        <w:rPr>
          <w:rFonts w:asciiTheme="minorHAnsi" w:hAnsiTheme="minorHAnsi"/>
          <w:b/>
          <w:i/>
          <w:sz w:val="22"/>
          <w:szCs w:val="22"/>
        </w:rPr>
      </w:pPr>
      <w:r w:rsidRPr="00365472">
        <w:rPr>
          <w:rFonts w:asciiTheme="minorHAnsi" w:hAnsiTheme="minorHAnsi"/>
          <w:b/>
          <w:i/>
          <w:sz w:val="22"/>
          <w:szCs w:val="22"/>
        </w:rPr>
        <w:t xml:space="preserve">Next meeting scheduled for </w:t>
      </w:r>
      <w:r w:rsidR="00DB34A1">
        <w:rPr>
          <w:rFonts w:asciiTheme="minorHAnsi" w:hAnsiTheme="minorHAnsi"/>
          <w:b/>
          <w:i/>
          <w:sz w:val="22"/>
          <w:szCs w:val="22"/>
        </w:rPr>
        <w:t>February 21, 2014</w:t>
      </w:r>
      <w:r w:rsidRPr="00365472">
        <w:rPr>
          <w:rFonts w:asciiTheme="minorHAnsi" w:hAnsiTheme="minorHAnsi"/>
          <w:b/>
          <w:i/>
          <w:sz w:val="22"/>
          <w:szCs w:val="22"/>
        </w:rPr>
        <w:t xml:space="preserve"> @ 10 am</w:t>
      </w:r>
    </w:p>
    <w:p w:rsidR="00365472" w:rsidRPr="00365472" w:rsidRDefault="00365472" w:rsidP="000C26D2">
      <w:pPr>
        <w:jc w:val="center"/>
        <w:rPr>
          <w:rFonts w:asciiTheme="minorHAnsi" w:hAnsiTheme="minorHAnsi"/>
          <w:i/>
          <w:sz w:val="22"/>
          <w:szCs w:val="22"/>
        </w:rPr>
      </w:pPr>
      <w:r>
        <w:rPr>
          <w:rFonts w:asciiTheme="minorHAnsi" w:hAnsiTheme="minorHAnsi"/>
          <w:b/>
          <w:i/>
          <w:sz w:val="22"/>
          <w:szCs w:val="22"/>
        </w:rPr>
        <w:t>Wilson Building, Room 527</w:t>
      </w:r>
    </w:p>
    <w:p w:rsidR="000260C1" w:rsidRPr="00DF4AF7" w:rsidRDefault="000260C1" w:rsidP="00824495">
      <w:pPr>
        <w:rPr>
          <w:rFonts w:asciiTheme="minorHAnsi" w:hAnsiTheme="minorHAnsi"/>
          <w:b/>
          <w:sz w:val="22"/>
          <w:szCs w:val="22"/>
        </w:rPr>
      </w:pPr>
    </w:p>
    <w:p w:rsidR="00733F7A" w:rsidRPr="00DF4AF7" w:rsidRDefault="00733F7A" w:rsidP="008D7A2F">
      <w:pPr>
        <w:rPr>
          <w:rFonts w:asciiTheme="minorHAnsi" w:hAnsiTheme="minorHAnsi"/>
          <w:sz w:val="22"/>
          <w:szCs w:val="22"/>
        </w:rPr>
      </w:pPr>
    </w:p>
    <w:p w:rsidR="00733F7A" w:rsidRPr="00DF4AF7" w:rsidRDefault="00733F7A" w:rsidP="00A42C13">
      <w:pPr>
        <w:ind w:left="720"/>
        <w:rPr>
          <w:rFonts w:asciiTheme="minorHAnsi" w:hAnsiTheme="minorHAnsi"/>
          <w:sz w:val="22"/>
          <w:szCs w:val="22"/>
        </w:rPr>
      </w:pPr>
    </w:p>
    <w:p w:rsidR="00824495" w:rsidRPr="00DF4AF7" w:rsidRDefault="00824495" w:rsidP="00733F7A">
      <w:pPr>
        <w:jc w:val="both"/>
        <w:rPr>
          <w:rFonts w:asciiTheme="minorHAnsi" w:hAnsiTheme="minorHAnsi"/>
          <w:b/>
          <w:i/>
          <w:sz w:val="22"/>
          <w:szCs w:val="22"/>
        </w:rPr>
      </w:pPr>
    </w:p>
    <w:sectPr w:rsidR="00824495" w:rsidRPr="00DF4AF7" w:rsidSect="00CA714C">
      <w:footerReference w:type="default" r:id="rId9"/>
      <w:headerReference w:type="first" r:id="rId10"/>
      <w:footerReference w:type="first" r:id="rId11"/>
      <w:pgSz w:w="12240" w:h="15840"/>
      <w:pgMar w:top="1037" w:right="1051" w:bottom="1008" w:left="1051" w:header="720" w:footer="34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1D3" w:rsidRDefault="007331D3">
      <w:r>
        <w:separator/>
      </w:r>
    </w:p>
  </w:endnote>
  <w:endnote w:type="continuationSeparator" w:id="0">
    <w:p w:rsidR="007331D3" w:rsidRDefault="0073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31" w:rsidRPr="00365472" w:rsidRDefault="005A7F11">
    <w:pPr>
      <w:pStyle w:val="Footer"/>
      <w:pBdr>
        <w:top w:val="thinThickSmallGap" w:sz="24" w:space="1" w:color="622423" w:themeColor="accent2" w:themeShade="7F"/>
      </w:pBdr>
      <w:rPr>
        <w:rFonts w:asciiTheme="minorHAnsi" w:eastAsiaTheme="majorEastAsia" w:hAnsiTheme="minorHAnsi" w:cstheme="majorBidi"/>
        <w:sz w:val="20"/>
        <w:szCs w:val="20"/>
      </w:rPr>
    </w:pPr>
    <w:r>
      <w:rPr>
        <w:rFonts w:asciiTheme="minorHAnsi" w:eastAsiaTheme="majorEastAsia" w:hAnsiTheme="minorHAnsi" w:cstheme="majorBidi"/>
        <w:sz w:val="20"/>
        <w:szCs w:val="20"/>
      </w:rPr>
      <w:t>Final 2.21.14</w:t>
    </w:r>
    <w:r w:rsidR="005F5631" w:rsidRPr="00365472">
      <w:rPr>
        <w:rFonts w:asciiTheme="minorHAnsi" w:eastAsiaTheme="majorEastAsia" w:hAnsiTheme="minorHAnsi" w:cstheme="majorBidi"/>
        <w:sz w:val="20"/>
        <w:szCs w:val="20"/>
      </w:rPr>
      <w:ptab w:relativeTo="margin" w:alignment="right" w:leader="none"/>
    </w:r>
    <w:r w:rsidR="005F5631" w:rsidRPr="00365472">
      <w:rPr>
        <w:rFonts w:asciiTheme="minorHAnsi" w:eastAsiaTheme="majorEastAsia" w:hAnsiTheme="minorHAnsi" w:cstheme="majorBidi"/>
        <w:sz w:val="20"/>
        <w:szCs w:val="20"/>
      </w:rPr>
      <w:t xml:space="preserve">Page </w:t>
    </w:r>
    <w:r w:rsidR="005F5631" w:rsidRPr="00365472">
      <w:rPr>
        <w:rFonts w:asciiTheme="minorHAnsi" w:eastAsiaTheme="minorEastAsia" w:hAnsiTheme="minorHAnsi" w:cstheme="minorBidi"/>
        <w:sz w:val="20"/>
        <w:szCs w:val="20"/>
      </w:rPr>
      <w:fldChar w:fldCharType="begin"/>
    </w:r>
    <w:r w:rsidR="005F5631" w:rsidRPr="00365472">
      <w:rPr>
        <w:rFonts w:asciiTheme="minorHAnsi" w:hAnsiTheme="minorHAnsi"/>
        <w:sz w:val="20"/>
        <w:szCs w:val="20"/>
      </w:rPr>
      <w:instrText xml:space="preserve"> PAGE   \* MERGEFORMAT </w:instrText>
    </w:r>
    <w:r w:rsidR="005F5631" w:rsidRPr="00365472">
      <w:rPr>
        <w:rFonts w:asciiTheme="minorHAnsi" w:eastAsiaTheme="minorEastAsia" w:hAnsiTheme="minorHAnsi" w:cstheme="minorBidi"/>
        <w:sz w:val="20"/>
        <w:szCs w:val="20"/>
      </w:rPr>
      <w:fldChar w:fldCharType="separate"/>
    </w:r>
    <w:r w:rsidRPr="005A7F11">
      <w:rPr>
        <w:rFonts w:asciiTheme="minorHAnsi" w:eastAsiaTheme="majorEastAsia" w:hAnsiTheme="minorHAnsi" w:cstheme="majorBidi"/>
        <w:noProof/>
        <w:sz w:val="20"/>
        <w:szCs w:val="20"/>
      </w:rPr>
      <w:t>5</w:t>
    </w:r>
    <w:r w:rsidR="005F5631" w:rsidRPr="00365472">
      <w:rPr>
        <w:rFonts w:asciiTheme="minorHAnsi" w:eastAsiaTheme="majorEastAsia" w:hAnsiTheme="minorHAnsi" w:cstheme="majorBidi"/>
        <w:noProof/>
        <w:sz w:val="20"/>
        <w:szCs w:val="20"/>
      </w:rPr>
      <w:fldChar w:fldCharType="end"/>
    </w:r>
  </w:p>
  <w:p w:rsidR="005F5631" w:rsidRDefault="005F56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31" w:rsidRDefault="005F5631">
    <w:pPr>
      <w:pStyle w:val="Footer"/>
      <w:pBdr>
        <w:bottom w:val="single" w:sz="12" w:space="1" w:color="auto"/>
      </w:pBdr>
    </w:pPr>
  </w:p>
  <w:p w:rsidR="005F5631" w:rsidRDefault="005F5631">
    <w:pPr>
      <w:pStyle w:val="Footer"/>
      <w:rPr>
        <w:sz w:val="20"/>
        <w:szCs w:val="20"/>
      </w:rPr>
    </w:pPr>
    <w:r>
      <w:rPr>
        <w:sz w:val="20"/>
        <w:szCs w:val="20"/>
      </w:rPr>
      <w:t>John A. Wilson Building ּ 1350 Pennsylvania Avenue, NW ּ Suite 407 ּ Washington, DC 20004 ּ (202) 478-9200</w:t>
    </w:r>
  </w:p>
  <w:p w:rsidR="005F5631" w:rsidRDefault="005F5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1D3" w:rsidRDefault="007331D3">
      <w:r>
        <w:separator/>
      </w:r>
    </w:p>
  </w:footnote>
  <w:footnote w:type="continuationSeparator" w:id="0">
    <w:p w:rsidR="007331D3" w:rsidRDefault="00733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31" w:rsidRDefault="005F5631">
    <w:pPr>
      <w:jc w:val="center"/>
      <w:rPr>
        <w:b/>
        <w:bCs/>
      </w:rPr>
    </w:pPr>
    <w:r>
      <w:rPr>
        <w:b/>
        <w:bCs/>
      </w:rPr>
      <w:t>GOVERNMENT OF THE DISTRICT OF COLUMBIA</w:t>
    </w:r>
  </w:p>
  <w:p w:rsidR="005F5631" w:rsidRDefault="005F5631">
    <w:pPr>
      <w:jc w:val="center"/>
      <w:rPr>
        <w:b/>
        <w:bCs/>
      </w:rPr>
    </w:pPr>
    <w:r>
      <w:rPr>
        <w:b/>
        <w:bCs/>
      </w:rPr>
      <w:t>EXECUTIVE OFFICE OF THE MAYOR</w:t>
    </w:r>
  </w:p>
  <w:p w:rsidR="005F5631" w:rsidRDefault="007331D3">
    <w:pPr>
      <w:jc w:val="center"/>
      <w:rPr>
        <w:b/>
      </w:rPr>
    </w:pPr>
    <w:r>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in;margin-top:10.2pt;width:1in;height:63pt;z-index:-251658752">
          <v:imagedata r:id="rId1" o:title=""/>
          <w10:wrap type="topAndBottom"/>
        </v:shape>
        <o:OLEObject Type="Embed" ProgID="MSPhotoEd.3" ShapeID="_x0000_s2049" DrawAspect="Content" ObjectID="_1454753353" r:id="rId2"/>
      </w:pict>
    </w:r>
    <w:r w:rsidR="005F5631">
      <w:rPr>
        <w:b/>
      </w:rPr>
      <w:t xml:space="preserve"> </w:t>
    </w:r>
  </w:p>
  <w:p w:rsidR="005F5631" w:rsidRDefault="005F5631">
    <w:pPr>
      <w:jc w:val="center"/>
      <w:rPr>
        <w:b/>
      </w:rPr>
    </w:pPr>
  </w:p>
  <w:p w:rsidR="005F5631" w:rsidRDefault="005F5631" w:rsidP="00CA714C">
    <w:pPr>
      <w:tabs>
        <w:tab w:val="left" w:pos="4800"/>
      </w:tabs>
      <w:rPr>
        <w:b/>
      </w:rPr>
    </w:pPr>
    <w:r>
      <w:rPr>
        <w:b/>
      </w:rPr>
      <w:tab/>
    </w:r>
  </w:p>
  <w:p w:rsidR="005F5631" w:rsidRDefault="005F5631">
    <w:pPr>
      <w:jc w:val="center"/>
      <w:rPr>
        <w:b/>
      </w:rPr>
    </w:pPr>
    <w:r>
      <w:rPr>
        <w:b/>
      </w:rPr>
      <w:tab/>
    </w:r>
    <w:r>
      <w:rPr>
        <w:b/>
      </w:rPr>
      <w:tab/>
    </w:r>
    <w:r>
      <w:rPr>
        <w:b/>
      </w:rPr>
      <w:tab/>
    </w:r>
  </w:p>
  <w:p w:rsidR="005F5631" w:rsidRDefault="005F5631" w:rsidP="0095179A">
    <w:pPr>
      <w:jc w:val="center"/>
      <w:rPr>
        <w:b/>
      </w:rPr>
    </w:pPr>
  </w:p>
  <w:p w:rsidR="005F5631" w:rsidRDefault="005F5631" w:rsidP="0095179A">
    <w:pPr>
      <w:jc w:val="center"/>
      <w:rPr>
        <w:b/>
      </w:rPr>
    </w:pPr>
  </w:p>
  <w:p w:rsidR="005F5631" w:rsidRDefault="005F5631" w:rsidP="0095179A">
    <w:pPr>
      <w:jc w:val="center"/>
      <w:rPr>
        <w:b/>
      </w:rPr>
    </w:pPr>
    <w:r>
      <w:rPr>
        <w:b/>
      </w:rPr>
      <w:t>OFFICE OF JUSTICE GRANTS ADMINISTRATION</w:t>
    </w:r>
  </w:p>
  <w:p w:rsidR="005F5631" w:rsidRDefault="005F5631" w:rsidP="0095179A">
    <w:pPr>
      <w:jc w:val="center"/>
      <w:rPr>
        <w:b/>
      </w:rPr>
    </w:pPr>
    <w:proofErr w:type="gramStart"/>
    <w:r>
      <w:rPr>
        <w:b/>
      </w:rPr>
      <w:t>and</w:t>
    </w:r>
    <w:proofErr w:type="gramEnd"/>
    <w:r>
      <w:rPr>
        <w:b/>
      </w:rPr>
      <w:t xml:space="preserve"> VICTIM SERVICES</w:t>
    </w:r>
  </w:p>
  <w:p w:rsidR="005F5631" w:rsidRDefault="005F56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05FB"/>
    <w:multiLevelType w:val="hybridMultilevel"/>
    <w:tmpl w:val="4036E26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D1A44BF"/>
    <w:multiLevelType w:val="hybridMultilevel"/>
    <w:tmpl w:val="2D9E814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15D3E9D"/>
    <w:multiLevelType w:val="hybridMultilevel"/>
    <w:tmpl w:val="BF3C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F6DDD"/>
    <w:multiLevelType w:val="hybridMultilevel"/>
    <w:tmpl w:val="1CB24016"/>
    <w:lvl w:ilvl="0" w:tplc="04090001">
      <w:start w:val="1"/>
      <w:numFmt w:val="bullet"/>
      <w:lvlText w:val=""/>
      <w:lvlJc w:val="left"/>
      <w:pPr>
        <w:ind w:left="2880" w:hanging="360"/>
      </w:pPr>
      <w:rPr>
        <w:rFonts w:ascii="Symbol" w:hAnsi="Symbol" w:hint="default"/>
      </w:rPr>
    </w:lvl>
    <w:lvl w:ilvl="1" w:tplc="04090005">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B2E71F6"/>
    <w:multiLevelType w:val="hybridMultilevel"/>
    <w:tmpl w:val="9266D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4758E5"/>
    <w:multiLevelType w:val="hybridMultilevel"/>
    <w:tmpl w:val="146E03A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21C23D31"/>
    <w:multiLevelType w:val="hybridMultilevel"/>
    <w:tmpl w:val="3438C52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2D5D1F"/>
    <w:multiLevelType w:val="hybridMultilevel"/>
    <w:tmpl w:val="9536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4C785A"/>
    <w:multiLevelType w:val="hybridMultilevel"/>
    <w:tmpl w:val="17E037D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FF752D7"/>
    <w:multiLevelType w:val="hybridMultilevel"/>
    <w:tmpl w:val="8AC4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7138B0"/>
    <w:multiLevelType w:val="hybridMultilevel"/>
    <w:tmpl w:val="FEFA7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183FBC"/>
    <w:multiLevelType w:val="hybridMultilevel"/>
    <w:tmpl w:val="C62064F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73D56C8"/>
    <w:multiLevelType w:val="hybridMultilevel"/>
    <w:tmpl w:val="4E50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A31F50"/>
    <w:multiLevelType w:val="hybridMultilevel"/>
    <w:tmpl w:val="EC12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A54021"/>
    <w:multiLevelType w:val="hybridMultilevel"/>
    <w:tmpl w:val="167E5A0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58C055A0">
      <w:numFmt w:val="bullet"/>
      <w:lvlText w:val="-"/>
      <w:lvlJc w:val="left"/>
      <w:pPr>
        <w:ind w:left="2880" w:hanging="360"/>
      </w:pPr>
      <w:rPr>
        <w:rFonts w:ascii="Calibri" w:eastAsia="Times New Roman" w:hAnsi="Calibri"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F67948"/>
    <w:multiLevelType w:val="hybridMultilevel"/>
    <w:tmpl w:val="469EA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4D2B3E"/>
    <w:multiLevelType w:val="hybridMultilevel"/>
    <w:tmpl w:val="F1C6F83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B201B64"/>
    <w:multiLevelType w:val="hybridMultilevel"/>
    <w:tmpl w:val="404E6FC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397FF2"/>
    <w:multiLevelType w:val="hybridMultilevel"/>
    <w:tmpl w:val="5A34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9D2F87"/>
    <w:multiLevelType w:val="hybridMultilevel"/>
    <w:tmpl w:val="76528A1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58C055A0">
      <w:numFmt w:val="bullet"/>
      <w:lvlText w:val="-"/>
      <w:lvlJc w:val="left"/>
      <w:pPr>
        <w:ind w:left="2160" w:hanging="360"/>
      </w:pPr>
      <w:rPr>
        <w:rFonts w:ascii="Calibri" w:eastAsia="Times New Roman"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9002F1"/>
    <w:multiLevelType w:val="hybridMultilevel"/>
    <w:tmpl w:val="3C6A14D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D70D60"/>
    <w:multiLevelType w:val="hybridMultilevel"/>
    <w:tmpl w:val="DA0E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33A32"/>
    <w:multiLevelType w:val="hybridMultilevel"/>
    <w:tmpl w:val="1D3E508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4757430"/>
    <w:multiLevelType w:val="hybridMultilevel"/>
    <w:tmpl w:val="405A10A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1164F6"/>
    <w:multiLevelType w:val="hybridMultilevel"/>
    <w:tmpl w:val="003C5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930990"/>
    <w:multiLevelType w:val="hybridMultilevel"/>
    <w:tmpl w:val="0C685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2"/>
  </w:num>
  <w:num w:numId="4">
    <w:abstractNumId w:val="10"/>
  </w:num>
  <w:num w:numId="5">
    <w:abstractNumId w:val="9"/>
  </w:num>
  <w:num w:numId="6">
    <w:abstractNumId w:val="15"/>
  </w:num>
  <w:num w:numId="7">
    <w:abstractNumId w:val="5"/>
  </w:num>
  <w:num w:numId="8">
    <w:abstractNumId w:val="8"/>
  </w:num>
  <w:num w:numId="9">
    <w:abstractNumId w:val="23"/>
  </w:num>
  <w:num w:numId="10">
    <w:abstractNumId w:val="21"/>
  </w:num>
  <w:num w:numId="11">
    <w:abstractNumId w:val="3"/>
  </w:num>
  <w:num w:numId="12">
    <w:abstractNumId w:val="14"/>
  </w:num>
  <w:num w:numId="13">
    <w:abstractNumId w:val="17"/>
  </w:num>
  <w:num w:numId="14">
    <w:abstractNumId w:val="24"/>
  </w:num>
  <w:num w:numId="15">
    <w:abstractNumId w:val="18"/>
  </w:num>
  <w:num w:numId="16">
    <w:abstractNumId w:val="7"/>
  </w:num>
  <w:num w:numId="17">
    <w:abstractNumId w:val="19"/>
  </w:num>
  <w:num w:numId="18">
    <w:abstractNumId w:val="2"/>
  </w:num>
  <w:num w:numId="19">
    <w:abstractNumId w:val="6"/>
  </w:num>
  <w:num w:numId="20">
    <w:abstractNumId w:val="4"/>
  </w:num>
  <w:num w:numId="21">
    <w:abstractNumId w:val="25"/>
  </w:num>
  <w:num w:numId="22">
    <w:abstractNumId w:val="12"/>
  </w:num>
  <w:num w:numId="23">
    <w:abstractNumId w:val="11"/>
  </w:num>
  <w:num w:numId="24">
    <w:abstractNumId w:val="16"/>
  </w:num>
  <w:num w:numId="25">
    <w:abstractNumId w:val="20"/>
  </w:num>
  <w:num w:numId="2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049"/>
    <w:rsid w:val="000078C0"/>
    <w:rsid w:val="00007A39"/>
    <w:rsid w:val="0002234F"/>
    <w:rsid w:val="000260C1"/>
    <w:rsid w:val="0004379E"/>
    <w:rsid w:val="000504B0"/>
    <w:rsid w:val="0006488C"/>
    <w:rsid w:val="000760E4"/>
    <w:rsid w:val="00076754"/>
    <w:rsid w:val="00080969"/>
    <w:rsid w:val="000863DE"/>
    <w:rsid w:val="0009267E"/>
    <w:rsid w:val="000A1565"/>
    <w:rsid w:val="000B0AFA"/>
    <w:rsid w:val="000C26D2"/>
    <w:rsid w:val="000E6F35"/>
    <w:rsid w:val="000F67FF"/>
    <w:rsid w:val="00104FDF"/>
    <w:rsid w:val="001209CF"/>
    <w:rsid w:val="00126BD8"/>
    <w:rsid w:val="0013492A"/>
    <w:rsid w:val="00160A36"/>
    <w:rsid w:val="0017433F"/>
    <w:rsid w:val="001764FC"/>
    <w:rsid w:val="00177B27"/>
    <w:rsid w:val="00183B73"/>
    <w:rsid w:val="00184886"/>
    <w:rsid w:val="00193F1F"/>
    <w:rsid w:val="00194A61"/>
    <w:rsid w:val="0019613F"/>
    <w:rsid w:val="001C3F3C"/>
    <w:rsid w:val="0020348E"/>
    <w:rsid w:val="00247801"/>
    <w:rsid w:val="00250B88"/>
    <w:rsid w:val="00255120"/>
    <w:rsid w:val="00271E36"/>
    <w:rsid w:val="00285794"/>
    <w:rsid w:val="002C3479"/>
    <w:rsid w:val="002E2C7E"/>
    <w:rsid w:val="002E76FA"/>
    <w:rsid w:val="002F0B09"/>
    <w:rsid w:val="002F0B91"/>
    <w:rsid w:val="003004BD"/>
    <w:rsid w:val="00305103"/>
    <w:rsid w:val="003230D9"/>
    <w:rsid w:val="00337499"/>
    <w:rsid w:val="00342828"/>
    <w:rsid w:val="003440E3"/>
    <w:rsid w:val="00345ECB"/>
    <w:rsid w:val="003464CF"/>
    <w:rsid w:val="00356338"/>
    <w:rsid w:val="0036350A"/>
    <w:rsid w:val="00365218"/>
    <w:rsid w:val="00365472"/>
    <w:rsid w:val="00380483"/>
    <w:rsid w:val="003854B5"/>
    <w:rsid w:val="003925D7"/>
    <w:rsid w:val="003B6A45"/>
    <w:rsid w:val="003D796C"/>
    <w:rsid w:val="003F4736"/>
    <w:rsid w:val="00427F2E"/>
    <w:rsid w:val="00430BC5"/>
    <w:rsid w:val="004336BB"/>
    <w:rsid w:val="00450AA6"/>
    <w:rsid w:val="00452ED5"/>
    <w:rsid w:val="0045545B"/>
    <w:rsid w:val="00464607"/>
    <w:rsid w:val="00466B69"/>
    <w:rsid w:val="00467E66"/>
    <w:rsid w:val="00472C7E"/>
    <w:rsid w:val="004733BE"/>
    <w:rsid w:val="00475269"/>
    <w:rsid w:val="00480801"/>
    <w:rsid w:val="004902B8"/>
    <w:rsid w:val="00496A69"/>
    <w:rsid w:val="004A5A1A"/>
    <w:rsid w:val="004C3CA0"/>
    <w:rsid w:val="004C66E1"/>
    <w:rsid w:val="004C7C03"/>
    <w:rsid w:val="004D63E9"/>
    <w:rsid w:val="004E0C3C"/>
    <w:rsid w:val="004F11ED"/>
    <w:rsid w:val="004F37B9"/>
    <w:rsid w:val="00501B09"/>
    <w:rsid w:val="00506D3D"/>
    <w:rsid w:val="00515631"/>
    <w:rsid w:val="00517189"/>
    <w:rsid w:val="00527200"/>
    <w:rsid w:val="00530DCF"/>
    <w:rsid w:val="00535CF4"/>
    <w:rsid w:val="0054049C"/>
    <w:rsid w:val="00563BCD"/>
    <w:rsid w:val="0057530D"/>
    <w:rsid w:val="00582834"/>
    <w:rsid w:val="005837D6"/>
    <w:rsid w:val="005A1DEE"/>
    <w:rsid w:val="005A54D3"/>
    <w:rsid w:val="005A7F11"/>
    <w:rsid w:val="005B5933"/>
    <w:rsid w:val="005C0937"/>
    <w:rsid w:val="005C58D0"/>
    <w:rsid w:val="005D64EA"/>
    <w:rsid w:val="005D7F0A"/>
    <w:rsid w:val="005E2C3C"/>
    <w:rsid w:val="005F1143"/>
    <w:rsid w:val="005F4388"/>
    <w:rsid w:val="005F49B3"/>
    <w:rsid w:val="005F5631"/>
    <w:rsid w:val="006142AF"/>
    <w:rsid w:val="00614ED4"/>
    <w:rsid w:val="0063328E"/>
    <w:rsid w:val="0064045B"/>
    <w:rsid w:val="00660958"/>
    <w:rsid w:val="00662250"/>
    <w:rsid w:val="006729C4"/>
    <w:rsid w:val="0067378B"/>
    <w:rsid w:val="00675808"/>
    <w:rsid w:val="006862F0"/>
    <w:rsid w:val="006B02CF"/>
    <w:rsid w:val="006B0A7A"/>
    <w:rsid w:val="006B0C50"/>
    <w:rsid w:val="006B7604"/>
    <w:rsid w:val="006C5906"/>
    <w:rsid w:val="006D558A"/>
    <w:rsid w:val="006F60BE"/>
    <w:rsid w:val="00704C26"/>
    <w:rsid w:val="00705266"/>
    <w:rsid w:val="007331D3"/>
    <w:rsid w:val="00733F7A"/>
    <w:rsid w:val="00734AB5"/>
    <w:rsid w:val="00735D05"/>
    <w:rsid w:val="00762559"/>
    <w:rsid w:val="0077732B"/>
    <w:rsid w:val="007827F7"/>
    <w:rsid w:val="007A400E"/>
    <w:rsid w:val="007A7FB1"/>
    <w:rsid w:val="007C1C6C"/>
    <w:rsid w:val="007E10B6"/>
    <w:rsid w:val="007E4E53"/>
    <w:rsid w:val="007F01CC"/>
    <w:rsid w:val="00801049"/>
    <w:rsid w:val="00804154"/>
    <w:rsid w:val="008071D9"/>
    <w:rsid w:val="00807276"/>
    <w:rsid w:val="00824495"/>
    <w:rsid w:val="00827755"/>
    <w:rsid w:val="008327DF"/>
    <w:rsid w:val="00845785"/>
    <w:rsid w:val="00851B0D"/>
    <w:rsid w:val="0089141E"/>
    <w:rsid w:val="008918D8"/>
    <w:rsid w:val="008B2356"/>
    <w:rsid w:val="008C3574"/>
    <w:rsid w:val="008D7A2F"/>
    <w:rsid w:val="008F3E12"/>
    <w:rsid w:val="009115EE"/>
    <w:rsid w:val="00922F64"/>
    <w:rsid w:val="00931A12"/>
    <w:rsid w:val="0095179A"/>
    <w:rsid w:val="00973372"/>
    <w:rsid w:val="0098168F"/>
    <w:rsid w:val="00990808"/>
    <w:rsid w:val="009A219B"/>
    <w:rsid w:val="009B2ACD"/>
    <w:rsid w:val="009C4012"/>
    <w:rsid w:val="009C5761"/>
    <w:rsid w:val="009C698D"/>
    <w:rsid w:val="009C7482"/>
    <w:rsid w:val="009F0F82"/>
    <w:rsid w:val="00A0453C"/>
    <w:rsid w:val="00A04CA0"/>
    <w:rsid w:val="00A05DFE"/>
    <w:rsid w:val="00A07C59"/>
    <w:rsid w:val="00A1763C"/>
    <w:rsid w:val="00A21F02"/>
    <w:rsid w:val="00A221B9"/>
    <w:rsid w:val="00A245F0"/>
    <w:rsid w:val="00A3191B"/>
    <w:rsid w:val="00A31DBE"/>
    <w:rsid w:val="00A40714"/>
    <w:rsid w:val="00A42C13"/>
    <w:rsid w:val="00A47D56"/>
    <w:rsid w:val="00A6019F"/>
    <w:rsid w:val="00A657B3"/>
    <w:rsid w:val="00A867B7"/>
    <w:rsid w:val="00AB50E0"/>
    <w:rsid w:val="00AD1DD7"/>
    <w:rsid w:val="00AD226A"/>
    <w:rsid w:val="00AE0D62"/>
    <w:rsid w:val="00AF7912"/>
    <w:rsid w:val="00B07E25"/>
    <w:rsid w:val="00B171FC"/>
    <w:rsid w:val="00B228CB"/>
    <w:rsid w:val="00B25494"/>
    <w:rsid w:val="00B33CD4"/>
    <w:rsid w:val="00B360B1"/>
    <w:rsid w:val="00B439E6"/>
    <w:rsid w:val="00B5286D"/>
    <w:rsid w:val="00B72A51"/>
    <w:rsid w:val="00B7766A"/>
    <w:rsid w:val="00B93B2E"/>
    <w:rsid w:val="00BB6673"/>
    <w:rsid w:val="00BC5204"/>
    <w:rsid w:val="00BC6CCC"/>
    <w:rsid w:val="00BE2ED1"/>
    <w:rsid w:val="00BF0ED4"/>
    <w:rsid w:val="00C0167B"/>
    <w:rsid w:val="00C16C28"/>
    <w:rsid w:val="00C22698"/>
    <w:rsid w:val="00C33901"/>
    <w:rsid w:val="00C4507E"/>
    <w:rsid w:val="00C60037"/>
    <w:rsid w:val="00C640C5"/>
    <w:rsid w:val="00C72A17"/>
    <w:rsid w:val="00C74750"/>
    <w:rsid w:val="00C7729F"/>
    <w:rsid w:val="00C920A0"/>
    <w:rsid w:val="00CA1D6E"/>
    <w:rsid w:val="00CA4579"/>
    <w:rsid w:val="00CA543B"/>
    <w:rsid w:val="00CA714C"/>
    <w:rsid w:val="00CA7F44"/>
    <w:rsid w:val="00CC7A5D"/>
    <w:rsid w:val="00CC7FF1"/>
    <w:rsid w:val="00CD4153"/>
    <w:rsid w:val="00CE0B8E"/>
    <w:rsid w:val="00CE3D52"/>
    <w:rsid w:val="00D0134B"/>
    <w:rsid w:val="00D17239"/>
    <w:rsid w:val="00D177E2"/>
    <w:rsid w:val="00D23C8B"/>
    <w:rsid w:val="00D322B9"/>
    <w:rsid w:val="00D331C7"/>
    <w:rsid w:val="00D63ED8"/>
    <w:rsid w:val="00D6449C"/>
    <w:rsid w:val="00D65713"/>
    <w:rsid w:val="00D843F7"/>
    <w:rsid w:val="00D85D90"/>
    <w:rsid w:val="00DA1AC7"/>
    <w:rsid w:val="00DA303B"/>
    <w:rsid w:val="00DA6924"/>
    <w:rsid w:val="00DA74B2"/>
    <w:rsid w:val="00DB0E1E"/>
    <w:rsid w:val="00DB34A1"/>
    <w:rsid w:val="00DC0709"/>
    <w:rsid w:val="00DC44E0"/>
    <w:rsid w:val="00DD2C7F"/>
    <w:rsid w:val="00DD6609"/>
    <w:rsid w:val="00DD7589"/>
    <w:rsid w:val="00DE00C6"/>
    <w:rsid w:val="00DF30AB"/>
    <w:rsid w:val="00DF4AF7"/>
    <w:rsid w:val="00DF544C"/>
    <w:rsid w:val="00E05E7C"/>
    <w:rsid w:val="00E1105A"/>
    <w:rsid w:val="00E1783F"/>
    <w:rsid w:val="00E17B71"/>
    <w:rsid w:val="00E466F1"/>
    <w:rsid w:val="00E57ABE"/>
    <w:rsid w:val="00E63A62"/>
    <w:rsid w:val="00EA4285"/>
    <w:rsid w:val="00EC2E8D"/>
    <w:rsid w:val="00EC45BC"/>
    <w:rsid w:val="00ED0E86"/>
    <w:rsid w:val="00ED3E0A"/>
    <w:rsid w:val="00EE05B7"/>
    <w:rsid w:val="00EF00DE"/>
    <w:rsid w:val="00EF1F46"/>
    <w:rsid w:val="00F22615"/>
    <w:rsid w:val="00F26520"/>
    <w:rsid w:val="00F3598B"/>
    <w:rsid w:val="00F456C9"/>
    <w:rsid w:val="00F6160B"/>
    <w:rsid w:val="00F65D26"/>
    <w:rsid w:val="00F87FBF"/>
    <w:rsid w:val="00FA5F2B"/>
    <w:rsid w:val="00FA6255"/>
    <w:rsid w:val="00FB35B5"/>
    <w:rsid w:val="00FB7F85"/>
    <w:rsid w:val="00FC4D62"/>
    <w:rsid w:val="00FE774B"/>
    <w:rsid w:val="00FF0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7FF"/>
    <w:rPr>
      <w:rFonts w:ascii="Times New Roman" w:eastAsia="Times New Roman" w:hAnsi="Times New Roman"/>
      <w:sz w:val="24"/>
      <w:szCs w:val="24"/>
    </w:rPr>
  </w:style>
  <w:style w:type="paragraph" w:styleId="Heading3">
    <w:name w:val="heading 3"/>
    <w:basedOn w:val="Normal"/>
    <w:next w:val="Normal"/>
    <w:qFormat/>
    <w:rsid w:val="000F67FF"/>
    <w:pPr>
      <w:keepNext/>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sid w:val="000F67FF"/>
    <w:rPr>
      <w:rFonts w:ascii="Times New Roman" w:eastAsia="Times New Roman" w:hAnsi="Times New Roman" w:cs="Times New Roman"/>
      <w:b/>
      <w:caps/>
      <w:szCs w:val="24"/>
    </w:rPr>
  </w:style>
  <w:style w:type="character" w:styleId="CommentReference">
    <w:name w:val="annotation reference"/>
    <w:basedOn w:val="DefaultParagraphFont"/>
    <w:semiHidden/>
    <w:unhideWhenUsed/>
    <w:rsid w:val="000F67FF"/>
    <w:rPr>
      <w:sz w:val="16"/>
      <w:szCs w:val="16"/>
    </w:rPr>
  </w:style>
  <w:style w:type="paragraph" w:styleId="CommentText">
    <w:name w:val="annotation text"/>
    <w:basedOn w:val="Normal"/>
    <w:semiHidden/>
    <w:unhideWhenUsed/>
    <w:rsid w:val="000F67FF"/>
    <w:rPr>
      <w:sz w:val="20"/>
      <w:szCs w:val="20"/>
    </w:rPr>
  </w:style>
  <w:style w:type="character" w:customStyle="1" w:styleId="CommentTextChar">
    <w:name w:val="Comment Text Char"/>
    <w:basedOn w:val="DefaultParagraphFont"/>
    <w:semiHidden/>
    <w:rsid w:val="000F67FF"/>
    <w:rPr>
      <w:rFonts w:ascii="Times New Roman" w:eastAsia="Times New Roman" w:hAnsi="Times New Roman" w:cs="Times New Roman"/>
      <w:sz w:val="20"/>
      <w:szCs w:val="20"/>
    </w:rPr>
  </w:style>
  <w:style w:type="paragraph" w:styleId="CommentSubject">
    <w:name w:val="annotation subject"/>
    <w:basedOn w:val="CommentText"/>
    <w:next w:val="CommentText"/>
    <w:semiHidden/>
    <w:unhideWhenUsed/>
    <w:rsid w:val="000F67FF"/>
    <w:rPr>
      <w:b/>
      <w:bCs/>
    </w:rPr>
  </w:style>
  <w:style w:type="character" w:customStyle="1" w:styleId="CommentSubjectChar">
    <w:name w:val="Comment Subject Char"/>
    <w:basedOn w:val="CommentTextChar"/>
    <w:semiHidden/>
    <w:rsid w:val="000F67FF"/>
    <w:rPr>
      <w:rFonts w:ascii="Times New Roman" w:eastAsia="Times New Roman" w:hAnsi="Times New Roman" w:cs="Times New Roman"/>
      <w:b/>
      <w:bCs/>
      <w:sz w:val="20"/>
      <w:szCs w:val="20"/>
    </w:rPr>
  </w:style>
  <w:style w:type="paragraph" w:styleId="BalloonText">
    <w:name w:val="Balloon Text"/>
    <w:basedOn w:val="Normal"/>
    <w:semiHidden/>
    <w:unhideWhenUsed/>
    <w:rsid w:val="000F67FF"/>
    <w:rPr>
      <w:rFonts w:ascii="Tahoma" w:hAnsi="Tahoma" w:cs="Tahoma"/>
      <w:sz w:val="16"/>
      <w:szCs w:val="16"/>
    </w:rPr>
  </w:style>
  <w:style w:type="character" w:customStyle="1" w:styleId="BalloonTextChar">
    <w:name w:val="Balloon Text Char"/>
    <w:basedOn w:val="DefaultParagraphFont"/>
    <w:semiHidden/>
    <w:rsid w:val="000F67FF"/>
    <w:rPr>
      <w:rFonts w:ascii="Tahoma" w:eastAsia="Times New Roman" w:hAnsi="Tahoma" w:cs="Tahoma"/>
      <w:sz w:val="16"/>
      <w:szCs w:val="16"/>
    </w:rPr>
  </w:style>
  <w:style w:type="paragraph" w:styleId="Header">
    <w:name w:val="header"/>
    <w:basedOn w:val="Normal"/>
    <w:unhideWhenUsed/>
    <w:rsid w:val="000F67FF"/>
    <w:pPr>
      <w:tabs>
        <w:tab w:val="center" w:pos="4680"/>
        <w:tab w:val="right" w:pos="9360"/>
      </w:tabs>
    </w:pPr>
  </w:style>
  <w:style w:type="character" w:customStyle="1" w:styleId="HeaderChar">
    <w:name w:val="Header Char"/>
    <w:basedOn w:val="DefaultParagraphFont"/>
    <w:semiHidden/>
    <w:rsid w:val="000F67FF"/>
    <w:rPr>
      <w:rFonts w:ascii="Times New Roman" w:eastAsia="Times New Roman" w:hAnsi="Times New Roman" w:cs="Times New Roman"/>
      <w:szCs w:val="24"/>
    </w:rPr>
  </w:style>
  <w:style w:type="paragraph" w:styleId="Footer">
    <w:name w:val="footer"/>
    <w:basedOn w:val="Normal"/>
    <w:uiPriority w:val="99"/>
    <w:unhideWhenUsed/>
    <w:rsid w:val="000F67FF"/>
    <w:pPr>
      <w:tabs>
        <w:tab w:val="center" w:pos="4680"/>
        <w:tab w:val="right" w:pos="9360"/>
      </w:tabs>
    </w:pPr>
  </w:style>
  <w:style w:type="character" w:customStyle="1" w:styleId="FooterChar">
    <w:name w:val="Footer Char"/>
    <w:basedOn w:val="DefaultParagraphFont"/>
    <w:uiPriority w:val="99"/>
    <w:rsid w:val="000F67FF"/>
    <w:rPr>
      <w:rFonts w:ascii="Times New Roman" w:eastAsia="Times New Roman" w:hAnsi="Times New Roman" w:cs="Times New Roman"/>
      <w:szCs w:val="24"/>
    </w:rPr>
  </w:style>
  <w:style w:type="character" w:styleId="Hyperlink">
    <w:name w:val="Hyperlink"/>
    <w:basedOn w:val="DefaultParagraphFont"/>
    <w:uiPriority w:val="99"/>
    <w:unhideWhenUsed/>
    <w:rsid w:val="00DF544C"/>
    <w:rPr>
      <w:color w:val="0000FF"/>
      <w:u w:val="single"/>
    </w:rPr>
  </w:style>
  <w:style w:type="paragraph" w:customStyle="1" w:styleId="Default">
    <w:name w:val="Default"/>
    <w:rsid w:val="00B93B2E"/>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464607"/>
    <w:rPr>
      <w:rFonts w:ascii="Arial" w:eastAsia="Calibri" w:hAnsi="Arial"/>
      <w:szCs w:val="21"/>
    </w:rPr>
  </w:style>
  <w:style w:type="character" w:customStyle="1" w:styleId="PlainTextChar">
    <w:name w:val="Plain Text Char"/>
    <w:basedOn w:val="DefaultParagraphFont"/>
    <w:link w:val="PlainText"/>
    <w:uiPriority w:val="99"/>
    <w:rsid w:val="00464607"/>
    <w:rPr>
      <w:sz w:val="24"/>
      <w:szCs w:val="21"/>
    </w:rPr>
  </w:style>
  <w:style w:type="table" w:styleId="TableGrid">
    <w:name w:val="Table Grid"/>
    <w:basedOn w:val="TableNormal"/>
    <w:uiPriority w:val="59"/>
    <w:rsid w:val="00D63ED8"/>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63ED8"/>
    <w:pPr>
      <w:spacing w:after="200"/>
      <w:ind w:left="720"/>
      <w:contextualSpacing/>
    </w:pPr>
    <w:rPr>
      <w:rFonts w:ascii="Calibri" w:eastAsia="Calibri" w:hAnsi="Calibri"/>
      <w:sz w:val="22"/>
      <w:szCs w:val="22"/>
    </w:rPr>
  </w:style>
  <w:style w:type="character" w:styleId="Emphasis">
    <w:name w:val="Emphasis"/>
    <w:basedOn w:val="DefaultParagraphFont"/>
    <w:uiPriority w:val="20"/>
    <w:qFormat/>
    <w:rsid w:val="00DD66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7FF"/>
    <w:rPr>
      <w:rFonts w:ascii="Times New Roman" w:eastAsia="Times New Roman" w:hAnsi="Times New Roman"/>
      <w:sz w:val="24"/>
      <w:szCs w:val="24"/>
    </w:rPr>
  </w:style>
  <w:style w:type="paragraph" w:styleId="Heading3">
    <w:name w:val="heading 3"/>
    <w:basedOn w:val="Normal"/>
    <w:next w:val="Normal"/>
    <w:qFormat/>
    <w:rsid w:val="000F67FF"/>
    <w:pPr>
      <w:keepNext/>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sid w:val="000F67FF"/>
    <w:rPr>
      <w:rFonts w:ascii="Times New Roman" w:eastAsia="Times New Roman" w:hAnsi="Times New Roman" w:cs="Times New Roman"/>
      <w:b/>
      <w:caps/>
      <w:szCs w:val="24"/>
    </w:rPr>
  </w:style>
  <w:style w:type="character" w:styleId="CommentReference">
    <w:name w:val="annotation reference"/>
    <w:basedOn w:val="DefaultParagraphFont"/>
    <w:semiHidden/>
    <w:unhideWhenUsed/>
    <w:rsid w:val="000F67FF"/>
    <w:rPr>
      <w:sz w:val="16"/>
      <w:szCs w:val="16"/>
    </w:rPr>
  </w:style>
  <w:style w:type="paragraph" w:styleId="CommentText">
    <w:name w:val="annotation text"/>
    <w:basedOn w:val="Normal"/>
    <w:semiHidden/>
    <w:unhideWhenUsed/>
    <w:rsid w:val="000F67FF"/>
    <w:rPr>
      <w:sz w:val="20"/>
      <w:szCs w:val="20"/>
    </w:rPr>
  </w:style>
  <w:style w:type="character" w:customStyle="1" w:styleId="CommentTextChar">
    <w:name w:val="Comment Text Char"/>
    <w:basedOn w:val="DefaultParagraphFont"/>
    <w:semiHidden/>
    <w:rsid w:val="000F67FF"/>
    <w:rPr>
      <w:rFonts w:ascii="Times New Roman" w:eastAsia="Times New Roman" w:hAnsi="Times New Roman" w:cs="Times New Roman"/>
      <w:sz w:val="20"/>
      <w:szCs w:val="20"/>
    </w:rPr>
  </w:style>
  <w:style w:type="paragraph" w:styleId="CommentSubject">
    <w:name w:val="annotation subject"/>
    <w:basedOn w:val="CommentText"/>
    <w:next w:val="CommentText"/>
    <w:semiHidden/>
    <w:unhideWhenUsed/>
    <w:rsid w:val="000F67FF"/>
    <w:rPr>
      <w:b/>
      <w:bCs/>
    </w:rPr>
  </w:style>
  <w:style w:type="character" w:customStyle="1" w:styleId="CommentSubjectChar">
    <w:name w:val="Comment Subject Char"/>
    <w:basedOn w:val="CommentTextChar"/>
    <w:semiHidden/>
    <w:rsid w:val="000F67FF"/>
    <w:rPr>
      <w:rFonts w:ascii="Times New Roman" w:eastAsia="Times New Roman" w:hAnsi="Times New Roman" w:cs="Times New Roman"/>
      <w:b/>
      <w:bCs/>
      <w:sz w:val="20"/>
      <w:szCs w:val="20"/>
    </w:rPr>
  </w:style>
  <w:style w:type="paragraph" w:styleId="BalloonText">
    <w:name w:val="Balloon Text"/>
    <w:basedOn w:val="Normal"/>
    <w:semiHidden/>
    <w:unhideWhenUsed/>
    <w:rsid w:val="000F67FF"/>
    <w:rPr>
      <w:rFonts w:ascii="Tahoma" w:hAnsi="Tahoma" w:cs="Tahoma"/>
      <w:sz w:val="16"/>
      <w:szCs w:val="16"/>
    </w:rPr>
  </w:style>
  <w:style w:type="character" w:customStyle="1" w:styleId="BalloonTextChar">
    <w:name w:val="Balloon Text Char"/>
    <w:basedOn w:val="DefaultParagraphFont"/>
    <w:semiHidden/>
    <w:rsid w:val="000F67FF"/>
    <w:rPr>
      <w:rFonts w:ascii="Tahoma" w:eastAsia="Times New Roman" w:hAnsi="Tahoma" w:cs="Tahoma"/>
      <w:sz w:val="16"/>
      <w:szCs w:val="16"/>
    </w:rPr>
  </w:style>
  <w:style w:type="paragraph" w:styleId="Header">
    <w:name w:val="header"/>
    <w:basedOn w:val="Normal"/>
    <w:unhideWhenUsed/>
    <w:rsid w:val="000F67FF"/>
    <w:pPr>
      <w:tabs>
        <w:tab w:val="center" w:pos="4680"/>
        <w:tab w:val="right" w:pos="9360"/>
      </w:tabs>
    </w:pPr>
  </w:style>
  <w:style w:type="character" w:customStyle="1" w:styleId="HeaderChar">
    <w:name w:val="Header Char"/>
    <w:basedOn w:val="DefaultParagraphFont"/>
    <w:semiHidden/>
    <w:rsid w:val="000F67FF"/>
    <w:rPr>
      <w:rFonts w:ascii="Times New Roman" w:eastAsia="Times New Roman" w:hAnsi="Times New Roman" w:cs="Times New Roman"/>
      <w:szCs w:val="24"/>
    </w:rPr>
  </w:style>
  <w:style w:type="paragraph" w:styleId="Footer">
    <w:name w:val="footer"/>
    <w:basedOn w:val="Normal"/>
    <w:uiPriority w:val="99"/>
    <w:unhideWhenUsed/>
    <w:rsid w:val="000F67FF"/>
    <w:pPr>
      <w:tabs>
        <w:tab w:val="center" w:pos="4680"/>
        <w:tab w:val="right" w:pos="9360"/>
      </w:tabs>
    </w:pPr>
  </w:style>
  <w:style w:type="character" w:customStyle="1" w:styleId="FooterChar">
    <w:name w:val="Footer Char"/>
    <w:basedOn w:val="DefaultParagraphFont"/>
    <w:uiPriority w:val="99"/>
    <w:rsid w:val="000F67FF"/>
    <w:rPr>
      <w:rFonts w:ascii="Times New Roman" w:eastAsia="Times New Roman" w:hAnsi="Times New Roman" w:cs="Times New Roman"/>
      <w:szCs w:val="24"/>
    </w:rPr>
  </w:style>
  <w:style w:type="character" w:styleId="Hyperlink">
    <w:name w:val="Hyperlink"/>
    <w:basedOn w:val="DefaultParagraphFont"/>
    <w:uiPriority w:val="99"/>
    <w:unhideWhenUsed/>
    <w:rsid w:val="00DF544C"/>
    <w:rPr>
      <w:color w:val="0000FF"/>
      <w:u w:val="single"/>
    </w:rPr>
  </w:style>
  <w:style w:type="paragraph" w:customStyle="1" w:styleId="Default">
    <w:name w:val="Default"/>
    <w:rsid w:val="00B93B2E"/>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464607"/>
    <w:rPr>
      <w:rFonts w:ascii="Arial" w:eastAsia="Calibri" w:hAnsi="Arial"/>
      <w:szCs w:val="21"/>
    </w:rPr>
  </w:style>
  <w:style w:type="character" w:customStyle="1" w:styleId="PlainTextChar">
    <w:name w:val="Plain Text Char"/>
    <w:basedOn w:val="DefaultParagraphFont"/>
    <w:link w:val="PlainText"/>
    <w:uiPriority w:val="99"/>
    <w:rsid w:val="00464607"/>
    <w:rPr>
      <w:sz w:val="24"/>
      <w:szCs w:val="21"/>
    </w:rPr>
  </w:style>
  <w:style w:type="table" w:styleId="TableGrid">
    <w:name w:val="Table Grid"/>
    <w:basedOn w:val="TableNormal"/>
    <w:uiPriority w:val="59"/>
    <w:rsid w:val="00D63ED8"/>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63ED8"/>
    <w:pPr>
      <w:spacing w:after="200"/>
      <w:ind w:left="720"/>
      <w:contextualSpacing/>
    </w:pPr>
    <w:rPr>
      <w:rFonts w:ascii="Calibri" w:eastAsia="Calibri" w:hAnsi="Calibri"/>
      <w:sz w:val="22"/>
      <w:szCs w:val="22"/>
    </w:rPr>
  </w:style>
  <w:style w:type="character" w:styleId="Emphasis">
    <w:name w:val="Emphasis"/>
    <w:basedOn w:val="DefaultParagraphFont"/>
    <w:uiPriority w:val="20"/>
    <w:qFormat/>
    <w:rsid w:val="00DD66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9785">
      <w:bodyDiv w:val="1"/>
      <w:marLeft w:val="0"/>
      <w:marRight w:val="0"/>
      <w:marTop w:val="0"/>
      <w:marBottom w:val="0"/>
      <w:divBdr>
        <w:top w:val="none" w:sz="0" w:space="0" w:color="auto"/>
        <w:left w:val="none" w:sz="0" w:space="0" w:color="auto"/>
        <w:bottom w:val="none" w:sz="0" w:space="0" w:color="auto"/>
        <w:right w:val="none" w:sz="0" w:space="0" w:color="auto"/>
      </w:divBdr>
    </w:div>
    <w:div w:id="324287346">
      <w:bodyDiv w:val="1"/>
      <w:marLeft w:val="0"/>
      <w:marRight w:val="0"/>
      <w:marTop w:val="0"/>
      <w:marBottom w:val="0"/>
      <w:divBdr>
        <w:top w:val="none" w:sz="0" w:space="0" w:color="auto"/>
        <w:left w:val="none" w:sz="0" w:space="0" w:color="auto"/>
        <w:bottom w:val="none" w:sz="0" w:space="0" w:color="auto"/>
        <w:right w:val="none" w:sz="0" w:space="0" w:color="auto"/>
      </w:divBdr>
    </w:div>
    <w:div w:id="376901129">
      <w:bodyDiv w:val="1"/>
      <w:marLeft w:val="0"/>
      <w:marRight w:val="0"/>
      <w:marTop w:val="0"/>
      <w:marBottom w:val="0"/>
      <w:divBdr>
        <w:top w:val="none" w:sz="0" w:space="0" w:color="auto"/>
        <w:left w:val="none" w:sz="0" w:space="0" w:color="auto"/>
        <w:bottom w:val="none" w:sz="0" w:space="0" w:color="auto"/>
        <w:right w:val="none" w:sz="0" w:space="0" w:color="auto"/>
      </w:divBdr>
    </w:div>
    <w:div w:id="450901765">
      <w:bodyDiv w:val="1"/>
      <w:marLeft w:val="0"/>
      <w:marRight w:val="0"/>
      <w:marTop w:val="0"/>
      <w:marBottom w:val="0"/>
      <w:divBdr>
        <w:top w:val="none" w:sz="0" w:space="0" w:color="auto"/>
        <w:left w:val="none" w:sz="0" w:space="0" w:color="auto"/>
        <w:bottom w:val="none" w:sz="0" w:space="0" w:color="auto"/>
        <w:right w:val="none" w:sz="0" w:space="0" w:color="auto"/>
      </w:divBdr>
    </w:div>
    <w:div w:id="1100296266">
      <w:bodyDiv w:val="1"/>
      <w:marLeft w:val="0"/>
      <w:marRight w:val="0"/>
      <w:marTop w:val="0"/>
      <w:marBottom w:val="0"/>
      <w:divBdr>
        <w:top w:val="none" w:sz="0" w:space="0" w:color="auto"/>
        <w:left w:val="none" w:sz="0" w:space="0" w:color="auto"/>
        <w:bottom w:val="none" w:sz="0" w:space="0" w:color="auto"/>
        <w:right w:val="none" w:sz="0" w:space="0" w:color="auto"/>
      </w:divBdr>
    </w:div>
    <w:div w:id="1217594229">
      <w:bodyDiv w:val="1"/>
      <w:marLeft w:val="0"/>
      <w:marRight w:val="0"/>
      <w:marTop w:val="0"/>
      <w:marBottom w:val="0"/>
      <w:divBdr>
        <w:top w:val="none" w:sz="0" w:space="0" w:color="auto"/>
        <w:left w:val="none" w:sz="0" w:space="0" w:color="auto"/>
        <w:bottom w:val="none" w:sz="0" w:space="0" w:color="auto"/>
        <w:right w:val="none" w:sz="0" w:space="0" w:color="auto"/>
      </w:divBdr>
    </w:div>
    <w:div w:id="1303190238">
      <w:bodyDiv w:val="1"/>
      <w:marLeft w:val="0"/>
      <w:marRight w:val="0"/>
      <w:marTop w:val="0"/>
      <w:marBottom w:val="0"/>
      <w:divBdr>
        <w:top w:val="none" w:sz="0" w:space="0" w:color="auto"/>
        <w:left w:val="none" w:sz="0" w:space="0" w:color="auto"/>
        <w:bottom w:val="none" w:sz="0" w:space="0" w:color="auto"/>
        <w:right w:val="none" w:sz="0" w:space="0" w:color="auto"/>
      </w:divBdr>
    </w:div>
    <w:div w:id="1453481672">
      <w:bodyDiv w:val="1"/>
      <w:marLeft w:val="0"/>
      <w:marRight w:val="0"/>
      <w:marTop w:val="0"/>
      <w:marBottom w:val="0"/>
      <w:divBdr>
        <w:top w:val="none" w:sz="0" w:space="0" w:color="auto"/>
        <w:left w:val="none" w:sz="0" w:space="0" w:color="auto"/>
        <w:bottom w:val="none" w:sz="0" w:space="0" w:color="auto"/>
        <w:right w:val="none" w:sz="0" w:space="0" w:color="auto"/>
      </w:divBdr>
    </w:div>
    <w:div w:id="1622497407">
      <w:bodyDiv w:val="1"/>
      <w:marLeft w:val="0"/>
      <w:marRight w:val="0"/>
      <w:marTop w:val="0"/>
      <w:marBottom w:val="0"/>
      <w:divBdr>
        <w:top w:val="none" w:sz="0" w:space="0" w:color="auto"/>
        <w:left w:val="none" w:sz="0" w:space="0" w:color="auto"/>
        <w:bottom w:val="none" w:sz="0" w:space="0" w:color="auto"/>
        <w:right w:val="none" w:sz="0" w:space="0" w:color="auto"/>
      </w:divBdr>
    </w:div>
    <w:div w:id="1665013126">
      <w:bodyDiv w:val="1"/>
      <w:marLeft w:val="0"/>
      <w:marRight w:val="0"/>
      <w:marTop w:val="0"/>
      <w:marBottom w:val="0"/>
      <w:divBdr>
        <w:top w:val="none" w:sz="0" w:space="0" w:color="auto"/>
        <w:left w:val="none" w:sz="0" w:space="0" w:color="auto"/>
        <w:bottom w:val="none" w:sz="0" w:space="0" w:color="auto"/>
        <w:right w:val="none" w:sz="0" w:space="0" w:color="auto"/>
      </w:divBdr>
    </w:div>
    <w:div w:id="178468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7920F-6B00-42BE-9287-B94B80056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2319</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DATE</vt:lpstr>
    </vt:vector>
  </TitlesOfParts>
  <Company>DC Government</Company>
  <LinksUpToDate>false</LinksUpToDate>
  <CharactersWithSpaces>15507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Phyllis.McKinney</dc:creator>
  <cp:lastModifiedBy>Cortney Fisher</cp:lastModifiedBy>
  <cp:revision>8</cp:revision>
  <cp:lastPrinted>2014-02-24T18:23:00Z</cp:lastPrinted>
  <dcterms:created xsi:type="dcterms:W3CDTF">2013-12-26T20:20:00Z</dcterms:created>
  <dcterms:modified xsi:type="dcterms:W3CDTF">2014-02-24T18:23:00Z</dcterms:modified>
</cp:coreProperties>
</file>